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36" w:rsidRDefault="00650936" w:rsidP="00F74D7F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0.2pt;margin-top:24.65pt;width:47.55pt;height:61.7pt;z-index:251658240;visibility:visible;mso-wrap-distance-left:9.05pt;mso-wrap-distance-right:9.05pt" filled="t">
            <v:imagedata r:id="rId7" o:title="" croptop="1857f" cropbottom="4598f" cropleft="2849f" cropright=".0625"/>
            <w10:wrap type="topAndBottom"/>
          </v:shape>
        </w:pict>
      </w:r>
      <w:r>
        <w:rPr>
          <w:b/>
          <w:bCs/>
          <w:sz w:val="28"/>
          <w:szCs w:val="28"/>
        </w:rPr>
        <w:t xml:space="preserve">ПРОЕКТ </w:t>
      </w:r>
    </w:p>
    <w:p w:rsidR="00650936" w:rsidRPr="00730B35" w:rsidRDefault="00650936" w:rsidP="00F74D7F"/>
    <w:p w:rsidR="00650936" w:rsidRDefault="00650936" w:rsidP="00F74D7F">
      <w:pPr>
        <w:spacing w:line="2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Знам`янська міська рада Кіровоградської області</w:t>
      </w:r>
    </w:p>
    <w:p w:rsidR="00650936" w:rsidRDefault="00650936" w:rsidP="00F74D7F">
      <w:pPr>
        <w:spacing w:line="200" w:lineRule="atLeast"/>
        <w:jc w:val="center"/>
        <w:rPr>
          <w:b/>
        </w:rPr>
      </w:pPr>
      <w:r>
        <w:rPr>
          <w:b/>
          <w:bCs/>
          <w:iCs/>
          <w:sz w:val="28"/>
          <w:szCs w:val="28"/>
        </w:rPr>
        <w:t>Виконавчий комітет</w:t>
      </w:r>
    </w:p>
    <w:p w:rsidR="00650936" w:rsidRDefault="00650936" w:rsidP="00F74D7F">
      <w:pPr>
        <w:spacing w:line="200" w:lineRule="atLeast"/>
        <w:jc w:val="center"/>
        <w:rPr>
          <w:b/>
        </w:rPr>
      </w:pPr>
    </w:p>
    <w:p w:rsidR="00650936" w:rsidRDefault="00650936" w:rsidP="00F74D7F">
      <w:pPr>
        <w:spacing w:line="200" w:lineRule="atLeast"/>
        <w:jc w:val="center"/>
        <w:rPr>
          <w:b/>
        </w:rPr>
      </w:pPr>
      <w:r>
        <w:rPr>
          <w:b/>
          <w:sz w:val="28"/>
          <w:szCs w:val="28"/>
        </w:rPr>
        <w:t>Рішення</w:t>
      </w:r>
    </w:p>
    <w:p w:rsidR="00650936" w:rsidRDefault="00650936" w:rsidP="000E569F">
      <w:pPr>
        <w:spacing w:line="200" w:lineRule="atLeast"/>
        <w:jc w:val="center"/>
        <w:rPr>
          <w:b/>
        </w:rPr>
      </w:pPr>
    </w:p>
    <w:p w:rsidR="00650936" w:rsidRDefault="00650936" w:rsidP="000E569F">
      <w:pPr>
        <w:pStyle w:val="Heading2"/>
        <w:jc w:val="left"/>
        <w:rPr>
          <w:sz w:val="16"/>
          <w:szCs w:val="24"/>
        </w:rPr>
      </w:pPr>
    </w:p>
    <w:p w:rsidR="00650936" w:rsidRPr="00E021EB" w:rsidRDefault="00650936" w:rsidP="000E569F">
      <w:pPr>
        <w:pStyle w:val="Heading2"/>
        <w:jc w:val="left"/>
        <w:rPr>
          <w:sz w:val="24"/>
          <w:szCs w:val="24"/>
        </w:rPr>
      </w:pPr>
      <w:r w:rsidRPr="00E021EB">
        <w:rPr>
          <w:sz w:val="24"/>
          <w:szCs w:val="24"/>
        </w:rPr>
        <w:t xml:space="preserve">від   </w:t>
      </w:r>
      <w:r>
        <w:rPr>
          <w:sz w:val="24"/>
          <w:szCs w:val="24"/>
        </w:rPr>
        <w:t xml:space="preserve">                            201</w:t>
      </w:r>
      <w:r>
        <w:rPr>
          <w:sz w:val="24"/>
          <w:szCs w:val="24"/>
          <w:lang w:val="uk-UA"/>
        </w:rPr>
        <w:t>7</w:t>
      </w:r>
      <w:r w:rsidRPr="00E021EB">
        <w:rPr>
          <w:sz w:val="24"/>
          <w:szCs w:val="24"/>
        </w:rPr>
        <w:t xml:space="preserve"> року              </w:t>
      </w:r>
      <w:r w:rsidRPr="00E021EB">
        <w:rPr>
          <w:sz w:val="24"/>
          <w:szCs w:val="24"/>
        </w:rPr>
        <w:tab/>
      </w:r>
      <w:r w:rsidRPr="00E021EB">
        <w:rPr>
          <w:sz w:val="24"/>
          <w:szCs w:val="24"/>
        </w:rPr>
        <w:tab/>
        <w:t xml:space="preserve">      </w:t>
      </w:r>
      <w:r w:rsidRPr="00E021EB">
        <w:rPr>
          <w:sz w:val="24"/>
          <w:szCs w:val="24"/>
        </w:rPr>
        <w:tab/>
      </w:r>
      <w:r w:rsidRPr="00E021EB">
        <w:rPr>
          <w:sz w:val="24"/>
          <w:szCs w:val="24"/>
        </w:rPr>
        <w:tab/>
        <w:t xml:space="preserve">                      №    </w:t>
      </w:r>
    </w:p>
    <w:p w:rsidR="00650936" w:rsidRPr="00DA4E81" w:rsidRDefault="00650936" w:rsidP="000E569F">
      <w:pPr>
        <w:jc w:val="center"/>
        <w:rPr>
          <w:b/>
          <w:sz w:val="18"/>
        </w:rPr>
      </w:pPr>
    </w:p>
    <w:p w:rsidR="00650936" w:rsidRPr="00E021EB" w:rsidRDefault="00650936" w:rsidP="000E569F">
      <w:pPr>
        <w:jc w:val="center"/>
        <w:rPr>
          <w:b/>
        </w:rPr>
      </w:pPr>
      <w:r w:rsidRPr="00E021EB">
        <w:rPr>
          <w:b/>
        </w:rPr>
        <w:t>м. Знам`янка</w:t>
      </w:r>
    </w:p>
    <w:p w:rsidR="00650936" w:rsidRDefault="00650936" w:rsidP="000E569F">
      <w:pPr>
        <w:ind w:left="180"/>
      </w:pPr>
      <w:r>
        <w:t xml:space="preserve">                                        </w:t>
      </w:r>
    </w:p>
    <w:p w:rsidR="00650936" w:rsidRDefault="00650936" w:rsidP="002257C1">
      <w:pPr>
        <w:rPr>
          <w:lang w:val="uk-UA"/>
        </w:rPr>
      </w:pPr>
      <w:r>
        <w:rPr>
          <w:lang w:val="uk-UA"/>
        </w:rPr>
        <w:t>Про фінансово-господарську діяльність</w:t>
      </w:r>
    </w:p>
    <w:p w:rsidR="00650936" w:rsidRDefault="00650936" w:rsidP="002257C1">
      <w:pPr>
        <w:rPr>
          <w:lang w:val="uk-UA"/>
        </w:rPr>
      </w:pPr>
      <w:r>
        <w:rPr>
          <w:lang w:val="uk-UA"/>
        </w:rPr>
        <w:t>комунального підприємства "Знам'янський</w:t>
      </w:r>
    </w:p>
    <w:p w:rsidR="00650936" w:rsidRDefault="00650936" w:rsidP="002257C1">
      <w:pPr>
        <w:rPr>
          <w:lang w:val="uk-UA"/>
        </w:rPr>
      </w:pPr>
      <w:r>
        <w:rPr>
          <w:lang w:val="uk-UA"/>
        </w:rPr>
        <w:t>комбінат комунальних послуг" за  9 місяців 2017 року</w:t>
      </w:r>
    </w:p>
    <w:p w:rsidR="00650936" w:rsidRPr="0004058D" w:rsidRDefault="00650936" w:rsidP="000E569F">
      <w:pPr>
        <w:rPr>
          <w:lang w:val="uk-UA"/>
        </w:rPr>
      </w:pPr>
    </w:p>
    <w:p w:rsidR="00650936" w:rsidRPr="00472F42" w:rsidRDefault="00650936" w:rsidP="0009543B">
      <w:pPr>
        <w:jc w:val="both"/>
        <w:rPr>
          <w:lang w:val="uk-UA"/>
        </w:rPr>
      </w:pPr>
      <w:r w:rsidRPr="009B1CE2">
        <w:rPr>
          <w:lang w:val="uk-UA"/>
        </w:rPr>
        <w:t xml:space="preserve">            </w:t>
      </w:r>
      <w:r w:rsidRPr="003B2D59">
        <w:rPr>
          <w:lang w:val="uk-UA"/>
        </w:rPr>
        <w:t>Заслухавш</w:t>
      </w:r>
      <w:r>
        <w:rPr>
          <w:lang w:val="uk-UA"/>
        </w:rPr>
        <w:t xml:space="preserve">и та обговоривши інформацію </w:t>
      </w:r>
      <w:r w:rsidRPr="003B2D59">
        <w:rPr>
          <w:lang w:val="uk-UA"/>
        </w:rPr>
        <w:t>начальника відділу економічного розвитку, промисловості, інфрастру</w:t>
      </w:r>
      <w:r>
        <w:rPr>
          <w:lang w:val="uk-UA"/>
        </w:rPr>
        <w:t>ктури та торгівлі Кузіної І.П.</w:t>
      </w:r>
      <w:r w:rsidRPr="003B2D59">
        <w:rPr>
          <w:lang w:val="uk-UA"/>
        </w:rPr>
        <w:t xml:space="preserve"> </w:t>
      </w:r>
      <w:r>
        <w:rPr>
          <w:lang w:val="uk-UA"/>
        </w:rPr>
        <w:t xml:space="preserve">та керівника комунального підприємства "Знам'янський комбінат комунальних послуг" Чернявського О.М. </w:t>
      </w:r>
      <w:r w:rsidRPr="003B2D59">
        <w:rPr>
          <w:lang w:val="uk-UA"/>
        </w:rPr>
        <w:t>про стан фінансово-господарської діяльності комунального підпр</w:t>
      </w:r>
      <w:r>
        <w:rPr>
          <w:lang w:val="uk-UA"/>
        </w:rPr>
        <w:t>иємства за підсумками</w:t>
      </w:r>
      <w:r w:rsidRPr="003B2D59">
        <w:rPr>
          <w:lang w:val="uk-UA"/>
        </w:rPr>
        <w:t xml:space="preserve"> </w:t>
      </w:r>
      <w:r>
        <w:rPr>
          <w:lang w:val="uk-UA"/>
        </w:rPr>
        <w:t xml:space="preserve">9 місяців </w:t>
      </w:r>
      <w:r w:rsidRPr="003B2D59">
        <w:rPr>
          <w:lang w:val="uk-UA"/>
        </w:rPr>
        <w:t>201</w:t>
      </w:r>
      <w:r>
        <w:rPr>
          <w:lang w:val="uk-UA"/>
        </w:rPr>
        <w:t>7</w:t>
      </w:r>
      <w:r w:rsidRPr="003B2D59">
        <w:rPr>
          <w:lang w:val="uk-UA"/>
        </w:rPr>
        <w:t xml:space="preserve"> року</w:t>
      </w:r>
      <w:r w:rsidRPr="00472F42">
        <w:rPr>
          <w:lang w:val="uk-UA"/>
        </w:rPr>
        <w:t>, к</w:t>
      </w:r>
      <w:r>
        <w:rPr>
          <w:lang w:val="uk-UA"/>
        </w:rPr>
        <w:t>еруючись ст. 29 Закону України "</w:t>
      </w:r>
      <w:r w:rsidRPr="00472F42">
        <w:rPr>
          <w:lang w:val="uk-UA"/>
        </w:rPr>
        <w:t>Про місцеве самоврядування в Ук</w:t>
      </w:r>
      <w:r>
        <w:rPr>
          <w:lang w:val="uk-UA"/>
        </w:rPr>
        <w:t>раїні"</w:t>
      </w:r>
      <w:r w:rsidRPr="00472F42">
        <w:rPr>
          <w:lang w:val="uk-UA"/>
        </w:rPr>
        <w:t xml:space="preserve">,  виконавчий комітет </w:t>
      </w:r>
      <w:r>
        <w:rPr>
          <w:lang w:val="uk-UA"/>
        </w:rPr>
        <w:t xml:space="preserve">Знам"янської </w:t>
      </w:r>
      <w:r w:rsidRPr="00472F42">
        <w:rPr>
          <w:lang w:val="uk-UA"/>
        </w:rPr>
        <w:t>міської  ради</w:t>
      </w:r>
    </w:p>
    <w:p w:rsidR="00650936" w:rsidRPr="000B2D70" w:rsidRDefault="00650936" w:rsidP="002257C1">
      <w:pPr>
        <w:pStyle w:val="BodyText3"/>
        <w:ind w:firstLine="567"/>
      </w:pPr>
    </w:p>
    <w:p w:rsidR="00650936" w:rsidRPr="00CF16A7" w:rsidRDefault="00650936" w:rsidP="00AE6B64">
      <w:pPr>
        <w:jc w:val="center"/>
        <w:rPr>
          <w:b/>
        </w:rPr>
      </w:pPr>
      <w:r w:rsidRPr="00CF16A7">
        <w:rPr>
          <w:b/>
        </w:rPr>
        <w:t>В И Р І Ш И В:</w:t>
      </w:r>
    </w:p>
    <w:p w:rsidR="00650936" w:rsidRPr="00721F34" w:rsidRDefault="00650936" w:rsidP="004969A2">
      <w:pPr>
        <w:jc w:val="center"/>
        <w:rPr>
          <w:b/>
          <w:sz w:val="26"/>
          <w:lang w:val="uk-UA"/>
        </w:rPr>
      </w:pPr>
    </w:p>
    <w:p w:rsidR="00650936" w:rsidRDefault="00650936" w:rsidP="004969A2">
      <w:pPr>
        <w:rPr>
          <w:b/>
          <w:sz w:val="26"/>
          <w:lang w:val="uk-UA"/>
        </w:rPr>
      </w:pPr>
    </w:p>
    <w:p w:rsidR="00650936" w:rsidRPr="0079056E" w:rsidRDefault="00650936" w:rsidP="0079056E">
      <w:pPr>
        <w:pStyle w:val="ListParagraph"/>
        <w:numPr>
          <w:ilvl w:val="0"/>
          <w:numId w:val="27"/>
        </w:numPr>
        <w:rPr>
          <w:lang w:val="uk-UA"/>
        </w:rPr>
      </w:pPr>
      <w:r>
        <w:rPr>
          <w:lang w:val="uk-UA"/>
        </w:rPr>
        <w:t xml:space="preserve">Інформацію про фінансово-господарську діяльність комунального підприємства "Знам'янський комбінат комунальних послуг" </w:t>
      </w:r>
      <w:r w:rsidRPr="0079056E">
        <w:rPr>
          <w:lang w:val="uk-UA"/>
        </w:rPr>
        <w:t xml:space="preserve">взяти до відома  (аналітична довідка та </w:t>
      </w:r>
      <w:r>
        <w:rPr>
          <w:lang w:val="uk-UA"/>
        </w:rPr>
        <w:t xml:space="preserve"> звіт про проведену роботу додаю</w:t>
      </w:r>
      <w:r w:rsidRPr="0079056E">
        <w:rPr>
          <w:lang w:val="uk-UA"/>
        </w:rPr>
        <w:t>ться ).</w:t>
      </w:r>
    </w:p>
    <w:p w:rsidR="00650936" w:rsidRDefault="00650936" w:rsidP="000E2AF1">
      <w:pPr>
        <w:pStyle w:val="ListParagraph"/>
        <w:numPr>
          <w:ilvl w:val="0"/>
          <w:numId w:val="27"/>
        </w:numPr>
        <w:jc w:val="both"/>
        <w:rPr>
          <w:lang w:val="uk-UA"/>
        </w:rPr>
      </w:pPr>
      <w:r>
        <w:rPr>
          <w:lang w:val="uk-UA"/>
        </w:rPr>
        <w:t xml:space="preserve">За результатами </w:t>
      </w:r>
      <w:r w:rsidRPr="00472F42">
        <w:rPr>
          <w:lang w:val="uk-UA"/>
        </w:rPr>
        <w:t>фінансово-економічних пок</w:t>
      </w:r>
      <w:r>
        <w:rPr>
          <w:lang w:val="uk-UA"/>
        </w:rPr>
        <w:t>азників діяльності за 9 місяців 2017 року</w:t>
      </w:r>
      <w:r w:rsidRPr="00472F42">
        <w:rPr>
          <w:lang w:val="uk-UA"/>
        </w:rPr>
        <w:t xml:space="preserve"> </w:t>
      </w:r>
      <w:r>
        <w:rPr>
          <w:lang w:val="uk-UA"/>
        </w:rPr>
        <w:t>визнати роботу комунального підприємства "Знам'янський комбінат комунальних послуг"</w:t>
      </w:r>
      <w:r w:rsidRPr="00472F42">
        <w:rPr>
          <w:lang w:val="uk-UA"/>
        </w:rPr>
        <w:t>, ________________</w:t>
      </w:r>
      <w:r>
        <w:rPr>
          <w:lang w:val="uk-UA"/>
        </w:rPr>
        <w:t>.</w:t>
      </w:r>
    </w:p>
    <w:p w:rsidR="00650936" w:rsidRPr="00472F42" w:rsidRDefault="00650936" w:rsidP="000E2AF1">
      <w:pPr>
        <w:pStyle w:val="ListParagraph"/>
        <w:numPr>
          <w:ilvl w:val="0"/>
          <w:numId w:val="27"/>
        </w:numPr>
        <w:jc w:val="both"/>
        <w:rPr>
          <w:lang w:val="uk-UA"/>
        </w:rPr>
      </w:pPr>
      <w:r>
        <w:rPr>
          <w:lang w:val="uk-UA"/>
        </w:rPr>
        <w:t xml:space="preserve"> Щоквартально </w:t>
      </w:r>
      <w:r w:rsidRPr="00472F42">
        <w:rPr>
          <w:lang w:val="uk-UA"/>
        </w:rPr>
        <w:t xml:space="preserve">проводити </w:t>
      </w:r>
      <w:r>
        <w:rPr>
          <w:lang w:val="uk-UA"/>
        </w:rPr>
        <w:t>аналіз</w:t>
      </w:r>
      <w:r w:rsidRPr="00472F42">
        <w:rPr>
          <w:lang w:val="uk-UA"/>
        </w:rPr>
        <w:t xml:space="preserve"> фін</w:t>
      </w:r>
      <w:r>
        <w:rPr>
          <w:lang w:val="uk-UA"/>
        </w:rPr>
        <w:t xml:space="preserve">ансово-господарської діяльності </w:t>
      </w:r>
      <w:r w:rsidRPr="00472F42">
        <w:rPr>
          <w:lang w:val="uk-UA"/>
        </w:rPr>
        <w:t>комунального підп</w:t>
      </w:r>
      <w:r>
        <w:rPr>
          <w:lang w:val="uk-UA"/>
        </w:rPr>
        <w:t>риємства "Знам'янський комбінат комунальних послуг" та виносити на розгляд виконавчого комітету Знам</w:t>
      </w:r>
      <w:r w:rsidRPr="00022EC6">
        <w:rPr>
          <w:lang w:val="uk-UA"/>
        </w:rPr>
        <w:t>'</w:t>
      </w:r>
      <w:r>
        <w:rPr>
          <w:lang w:val="uk-UA"/>
        </w:rPr>
        <w:t>янської міської ради</w:t>
      </w:r>
      <w:r w:rsidRPr="00472F42">
        <w:rPr>
          <w:lang w:val="uk-UA"/>
        </w:rPr>
        <w:t>.</w:t>
      </w:r>
    </w:p>
    <w:p w:rsidR="00650936" w:rsidRPr="004876A7" w:rsidRDefault="00650936" w:rsidP="001B43A0">
      <w:pPr>
        <w:numPr>
          <w:ilvl w:val="0"/>
          <w:numId w:val="27"/>
        </w:numPr>
        <w:jc w:val="both"/>
      </w:pPr>
      <w:r w:rsidRPr="00CF16A7">
        <w:t xml:space="preserve">Контроль за виконанням даного рішення покласти на </w:t>
      </w:r>
      <w:r>
        <w:t>заступника міського голови з</w:t>
      </w:r>
      <w:r>
        <w:rPr>
          <w:lang w:val="uk-UA"/>
        </w:rPr>
        <w:t xml:space="preserve"> </w:t>
      </w:r>
      <w:r w:rsidRPr="00CF16A7">
        <w:t>питань діяльності виконавчих органів – начальника фінансового управління</w:t>
      </w:r>
    </w:p>
    <w:p w:rsidR="00650936" w:rsidRPr="00CF16A7" w:rsidRDefault="00650936" w:rsidP="001B43A0">
      <w:pPr>
        <w:ind w:left="420"/>
      </w:pPr>
      <w:r>
        <w:rPr>
          <w:lang w:val="uk-UA"/>
        </w:rPr>
        <w:t xml:space="preserve">     </w:t>
      </w:r>
      <w:r w:rsidRPr="00CF16A7">
        <w:t xml:space="preserve">Лихоту Г.В. </w:t>
      </w:r>
    </w:p>
    <w:p w:rsidR="00650936" w:rsidRDefault="00650936" w:rsidP="004969A2">
      <w:pPr>
        <w:rPr>
          <w:lang w:val="uk-UA"/>
        </w:rPr>
      </w:pPr>
    </w:p>
    <w:p w:rsidR="00650936" w:rsidRDefault="00650936" w:rsidP="004969A2">
      <w:pPr>
        <w:rPr>
          <w:lang w:val="uk-UA"/>
        </w:rPr>
      </w:pPr>
    </w:p>
    <w:p w:rsidR="00650936" w:rsidRDefault="00650936" w:rsidP="004969A2">
      <w:pPr>
        <w:rPr>
          <w:lang w:val="uk-UA"/>
        </w:rPr>
      </w:pPr>
    </w:p>
    <w:p w:rsidR="00650936" w:rsidRDefault="00650936" w:rsidP="004969A2">
      <w:pPr>
        <w:rPr>
          <w:lang w:val="uk-UA"/>
        </w:rPr>
      </w:pPr>
    </w:p>
    <w:p w:rsidR="00650936" w:rsidRPr="00721F34" w:rsidRDefault="00650936" w:rsidP="004969A2">
      <w:pPr>
        <w:rPr>
          <w:lang w:val="uk-UA"/>
        </w:rPr>
      </w:pPr>
    </w:p>
    <w:p w:rsidR="00650936" w:rsidRDefault="00650936" w:rsidP="00437D68">
      <w:pPr>
        <w:ind w:left="360"/>
        <w:rPr>
          <w:b/>
          <w:lang w:val="uk-UA"/>
        </w:rPr>
      </w:pPr>
      <w:r w:rsidRPr="00CF16A7">
        <w:t xml:space="preserve">               </w:t>
      </w:r>
      <w:r w:rsidRPr="00CF16A7">
        <w:rPr>
          <w:b/>
        </w:rPr>
        <w:t>Міський голова                                                                     С.Філіпенко</w:t>
      </w:r>
    </w:p>
    <w:p w:rsidR="00650936" w:rsidRDefault="00650936" w:rsidP="00437D68">
      <w:pPr>
        <w:ind w:left="360"/>
        <w:rPr>
          <w:b/>
          <w:lang w:val="uk-UA"/>
        </w:rPr>
      </w:pPr>
    </w:p>
    <w:p w:rsidR="00650936" w:rsidRDefault="00650936" w:rsidP="00652A0C">
      <w:pPr>
        <w:ind w:right="441" w:firstLine="142"/>
        <w:jc w:val="both"/>
        <w:rPr>
          <w:lang w:val="uk-UA"/>
        </w:rPr>
      </w:pPr>
    </w:p>
    <w:p w:rsidR="00650936" w:rsidRDefault="00650936" w:rsidP="00652A0C">
      <w:pPr>
        <w:ind w:right="441" w:firstLine="142"/>
        <w:jc w:val="both"/>
        <w:rPr>
          <w:lang w:val="uk-UA"/>
        </w:rPr>
      </w:pPr>
    </w:p>
    <w:p w:rsidR="00650936" w:rsidRDefault="00650936" w:rsidP="00652A0C">
      <w:pPr>
        <w:ind w:right="441" w:firstLine="142"/>
        <w:jc w:val="both"/>
        <w:rPr>
          <w:lang w:val="uk-UA"/>
        </w:rPr>
      </w:pPr>
    </w:p>
    <w:p w:rsidR="00650936" w:rsidRDefault="00650936" w:rsidP="00652A0C">
      <w:pPr>
        <w:ind w:right="441" w:firstLine="142"/>
        <w:jc w:val="both"/>
        <w:rPr>
          <w:lang w:val="uk-UA"/>
        </w:rPr>
      </w:pPr>
    </w:p>
    <w:p w:rsidR="00650936" w:rsidRDefault="00650936" w:rsidP="00FA442F">
      <w:pPr>
        <w:ind w:right="441"/>
        <w:jc w:val="both"/>
        <w:rPr>
          <w:lang w:val="uk-UA"/>
        </w:rPr>
      </w:pPr>
    </w:p>
    <w:p w:rsidR="00650936" w:rsidRPr="00472F42" w:rsidRDefault="00650936" w:rsidP="00E22247">
      <w:pPr>
        <w:jc w:val="center"/>
        <w:rPr>
          <w:b/>
          <w:bCs/>
          <w:sz w:val="22"/>
          <w:szCs w:val="22"/>
          <w:lang w:val="uk-UA"/>
        </w:rPr>
      </w:pPr>
      <w:r w:rsidRPr="00472F42">
        <w:rPr>
          <w:b/>
          <w:bCs/>
          <w:sz w:val="22"/>
          <w:szCs w:val="22"/>
          <w:lang w:val="uk-UA"/>
        </w:rPr>
        <w:t>Аналітична  довідка</w:t>
      </w:r>
    </w:p>
    <w:p w:rsidR="00650936" w:rsidRPr="00472F42" w:rsidRDefault="00650936" w:rsidP="00E22247">
      <w:pPr>
        <w:jc w:val="center"/>
        <w:rPr>
          <w:b/>
          <w:bCs/>
          <w:sz w:val="22"/>
          <w:szCs w:val="22"/>
          <w:lang w:val="uk-UA"/>
        </w:rPr>
      </w:pPr>
      <w:r w:rsidRPr="00472F42">
        <w:rPr>
          <w:b/>
          <w:bCs/>
          <w:sz w:val="22"/>
          <w:szCs w:val="22"/>
          <w:lang w:val="uk-UA"/>
        </w:rPr>
        <w:t>про фінансово – господарську діяльність комунального підприємства</w:t>
      </w:r>
    </w:p>
    <w:p w:rsidR="00650936" w:rsidRPr="00472F42" w:rsidRDefault="00650936" w:rsidP="00E22247">
      <w:pPr>
        <w:jc w:val="center"/>
        <w:rPr>
          <w:lang w:val="uk-UA"/>
        </w:rPr>
      </w:pPr>
      <w:r w:rsidRPr="00472F42">
        <w:rPr>
          <w:b/>
          <w:bCs/>
          <w:sz w:val="22"/>
          <w:szCs w:val="22"/>
          <w:lang w:val="uk-UA"/>
        </w:rPr>
        <w:t xml:space="preserve">за </w:t>
      </w:r>
      <w:r>
        <w:rPr>
          <w:b/>
          <w:lang w:val="uk-UA"/>
        </w:rPr>
        <w:t xml:space="preserve"> 9 місяців 2017 року</w:t>
      </w:r>
    </w:p>
    <w:p w:rsidR="00650936" w:rsidRDefault="00650936" w:rsidP="00006A56">
      <w:pPr>
        <w:ind w:firstLine="540"/>
        <w:jc w:val="both"/>
        <w:rPr>
          <w:color w:val="FF0000"/>
          <w:lang w:val="uk-UA"/>
        </w:rPr>
      </w:pPr>
      <w:r w:rsidRPr="00DE0942">
        <w:rPr>
          <w:sz w:val="22"/>
          <w:szCs w:val="22"/>
          <w:lang w:val="uk-UA"/>
        </w:rPr>
        <w:t>В цілому за</w:t>
      </w:r>
      <w:r>
        <w:rPr>
          <w:lang w:val="uk-UA"/>
        </w:rPr>
        <w:t xml:space="preserve"> 9 місяців</w:t>
      </w:r>
      <w:r w:rsidRPr="00DE0942">
        <w:rPr>
          <w:lang w:val="uk-UA"/>
        </w:rPr>
        <w:t xml:space="preserve"> 2017 року комунальним підприємством  "Знам'янський комбінат комунальних послуг" отримано чистого доходу </w:t>
      </w:r>
      <w:r>
        <w:rPr>
          <w:lang w:val="uk-UA"/>
        </w:rPr>
        <w:t>від реалізації продукції (товарів, робіт, послуг) в сумі  7644</w:t>
      </w:r>
      <w:r w:rsidRPr="00DE0942">
        <w:rPr>
          <w:lang w:val="uk-UA"/>
        </w:rPr>
        <w:t xml:space="preserve"> тис.грн. Збиток  комуналь</w:t>
      </w:r>
      <w:r>
        <w:rPr>
          <w:lang w:val="uk-UA"/>
        </w:rPr>
        <w:t>ного підприємства за  9 місяців 2017 року склав 49</w:t>
      </w:r>
      <w:r w:rsidRPr="00DE0942">
        <w:t xml:space="preserve"> </w:t>
      </w:r>
      <w:r w:rsidRPr="00DE0942">
        <w:rPr>
          <w:lang w:val="uk-UA"/>
        </w:rPr>
        <w:t>тис. грн.</w:t>
      </w:r>
      <w:r>
        <w:rPr>
          <w:lang w:val="uk-UA"/>
        </w:rPr>
        <w:t>, що на 51 тис. грн. менше збитку за 1 півріччя 2017 року.  Протягом звітного періоду</w:t>
      </w:r>
      <w:r w:rsidRPr="00DE0942">
        <w:rPr>
          <w:lang w:val="uk-UA"/>
        </w:rPr>
        <w:t xml:space="preserve"> комунальне підприємство отримало з міського бюджету фі</w:t>
      </w:r>
      <w:r>
        <w:rPr>
          <w:lang w:val="uk-UA"/>
        </w:rPr>
        <w:t>нансову підтримку в розмірі  329</w:t>
      </w:r>
      <w:r w:rsidRPr="00DE0942">
        <w:rPr>
          <w:lang w:val="uk-UA"/>
        </w:rPr>
        <w:t>,0 тис.грн</w:t>
      </w:r>
      <w:r w:rsidRPr="00DE0942">
        <w:rPr>
          <w:color w:val="FF0000"/>
          <w:lang w:val="uk-UA"/>
        </w:rPr>
        <w:t xml:space="preserve">.    </w:t>
      </w:r>
    </w:p>
    <w:p w:rsidR="00650936" w:rsidRPr="00006A56" w:rsidRDefault="00650936" w:rsidP="00006A56">
      <w:pPr>
        <w:ind w:firstLine="540"/>
        <w:jc w:val="both"/>
        <w:rPr>
          <w:lang w:val="uk-UA"/>
        </w:rPr>
      </w:pPr>
    </w:p>
    <w:p w:rsidR="00650936" w:rsidRPr="005479C5" w:rsidRDefault="00650936" w:rsidP="00E22247">
      <w:pPr>
        <w:ind w:right="-159"/>
        <w:jc w:val="center"/>
        <w:rPr>
          <w:b/>
          <w:lang w:val="uk-UA"/>
        </w:rPr>
      </w:pPr>
      <w:r w:rsidRPr="0094751F">
        <w:rPr>
          <w:b/>
          <w:sz w:val="22"/>
          <w:szCs w:val="22"/>
          <w:lang w:val="uk-UA"/>
        </w:rPr>
        <w:t xml:space="preserve">Фінансово-економічні показники комунального підприємства за </w:t>
      </w:r>
      <w:r w:rsidRPr="0094751F">
        <w:rPr>
          <w:b/>
          <w:lang w:val="uk-UA"/>
        </w:rPr>
        <w:t xml:space="preserve"> 9 місяців 2017 року</w:t>
      </w:r>
      <w:r w:rsidRPr="005479C5">
        <w:rPr>
          <w:lang w:val="uk-UA"/>
        </w:rPr>
        <w:t xml:space="preserve"> </w:t>
      </w:r>
    </w:p>
    <w:p w:rsidR="00650936" w:rsidRPr="005479C5" w:rsidRDefault="00650936" w:rsidP="00E22247">
      <w:pPr>
        <w:ind w:right="-159"/>
        <w:jc w:val="center"/>
        <w:rPr>
          <w:sz w:val="22"/>
          <w:szCs w:val="22"/>
          <w:lang w:val="uk-UA"/>
        </w:rPr>
      </w:pPr>
      <w:r w:rsidRPr="005479C5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Pr="005479C5">
        <w:rPr>
          <w:sz w:val="22"/>
          <w:szCs w:val="22"/>
          <w:lang w:val="uk-UA"/>
        </w:rPr>
        <w:t>(тис.грн.)</w:t>
      </w:r>
    </w:p>
    <w:tbl>
      <w:tblPr>
        <w:tblW w:w="110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803"/>
        <w:gridCol w:w="1260"/>
        <w:gridCol w:w="1334"/>
        <w:gridCol w:w="969"/>
        <w:gridCol w:w="1026"/>
        <w:gridCol w:w="1463"/>
        <w:gridCol w:w="825"/>
        <w:gridCol w:w="855"/>
        <w:gridCol w:w="1026"/>
      </w:tblGrid>
      <w:tr w:rsidR="00650936" w:rsidRPr="005479C5" w:rsidTr="00A21D49">
        <w:tc>
          <w:tcPr>
            <w:tcW w:w="450" w:type="dxa"/>
          </w:tcPr>
          <w:p w:rsidR="00650936" w:rsidRPr="005479C5" w:rsidRDefault="00650936" w:rsidP="00D741EE">
            <w:pPr>
              <w:ind w:left="-45" w:firstLine="45"/>
              <w:jc w:val="center"/>
              <w:rPr>
                <w:sz w:val="18"/>
                <w:szCs w:val="18"/>
                <w:lang w:val="uk-UA"/>
              </w:rPr>
            </w:pPr>
            <w:r w:rsidRPr="005479C5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803" w:type="dxa"/>
          </w:tcPr>
          <w:p w:rsidR="00650936" w:rsidRPr="005479C5" w:rsidRDefault="00650936" w:rsidP="00190865">
            <w:pPr>
              <w:jc w:val="center"/>
              <w:rPr>
                <w:sz w:val="18"/>
                <w:szCs w:val="18"/>
                <w:lang w:val="uk-UA"/>
              </w:rPr>
            </w:pPr>
            <w:r w:rsidRPr="005479C5">
              <w:rPr>
                <w:sz w:val="18"/>
                <w:szCs w:val="18"/>
                <w:lang w:val="uk-UA"/>
              </w:rPr>
              <w:t xml:space="preserve">Найменування комунального підприємства </w:t>
            </w:r>
          </w:p>
        </w:tc>
        <w:tc>
          <w:tcPr>
            <w:tcW w:w="1260" w:type="dxa"/>
          </w:tcPr>
          <w:p w:rsidR="00650936" w:rsidRPr="005479C5" w:rsidRDefault="00650936" w:rsidP="00BF60D4">
            <w:pPr>
              <w:jc w:val="center"/>
              <w:rPr>
                <w:sz w:val="18"/>
                <w:szCs w:val="18"/>
                <w:lang w:val="uk-UA"/>
              </w:rPr>
            </w:pPr>
            <w:r w:rsidRPr="005479C5">
              <w:rPr>
                <w:sz w:val="18"/>
                <w:szCs w:val="18"/>
                <w:lang w:val="uk-UA"/>
              </w:rPr>
              <w:t>Облікова</w:t>
            </w:r>
          </w:p>
          <w:p w:rsidR="00650936" w:rsidRPr="005479C5" w:rsidRDefault="00650936" w:rsidP="00BF60D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</w:t>
            </w:r>
            <w:r w:rsidRPr="005479C5">
              <w:rPr>
                <w:sz w:val="18"/>
                <w:szCs w:val="18"/>
                <w:lang w:val="uk-UA"/>
              </w:rPr>
              <w:t>исельність на кінець звітного періоду, чол.</w:t>
            </w:r>
          </w:p>
        </w:tc>
        <w:tc>
          <w:tcPr>
            <w:tcW w:w="1334" w:type="dxa"/>
          </w:tcPr>
          <w:p w:rsidR="00650936" w:rsidRPr="005479C5" w:rsidRDefault="00650936" w:rsidP="00190865">
            <w:pPr>
              <w:jc w:val="center"/>
              <w:rPr>
                <w:sz w:val="18"/>
                <w:szCs w:val="18"/>
                <w:lang w:val="uk-UA"/>
              </w:rPr>
            </w:pPr>
            <w:r w:rsidRPr="005479C5">
              <w:rPr>
                <w:sz w:val="18"/>
                <w:szCs w:val="18"/>
                <w:lang w:val="uk-UA"/>
              </w:rPr>
              <w:t>Середньо-місячна заробітна плата, грн.</w:t>
            </w:r>
          </w:p>
        </w:tc>
        <w:tc>
          <w:tcPr>
            <w:tcW w:w="969" w:type="dxa"/>
          </w:tcPr>
          <w:p w:rsidR="00650936" w:rsidRPr="005479C5" w:rsidRDefault="00650936" w:rsidP="00BF60D4">
            <w:pPr>
              <w:jc w:val="center"/>
              <w:rPr>
                <w:sz w:val="18"/>
                <w:szCs w:val="18"/>
                <w:lang w:val="uk-UA"/>
              </w:rPr>
            </w:pPr>
            <w:r w:rsidRPr="005479C5">
              <w:rPr>
                <w:sz w:val="18"/>
                <w:szCs w:val="18"/>
                <w:lang w:val="uk-UA"/>
              </w:rPr>
              <w:t>Прибу</w:t>
            </w:r>
          </w:p>
          <w:p w:rsidR="00650936" w:rsidRPr="005479C5" w:rsidRDefault="00650936" w:rsidP="00BF60D4">
            <w:pPr>
              <w:jc w:val="center"/>
              <w:rPr>
                <w:sz w:val="18"/>
                <w:szCs w:val="18"/>
                <w:lang w:val="uk-UA"/>
              </w:rPr>
            </w:pPr>
            <w:r w:rsidRPr="005479C5">
              <w:rPr>
                <w:sz w:val="18"/>
                <w:szCs w:val="18"/>
                <w:lang w:val="uk-UA"/>
              </w:rPr>
              <w:t>ток +, збиток -, тис.грн.</w:t>
            </w:r>
          </w:p>
        </w:tc>
        <w:tc>
          <w:tcPr>
            <w:tcW w:w="1026" w:type="dxa"/>
          </w:tcPr>
          <w:p w:rsidR="00650936" w:rsidRPr="005479C5" w:rsidRDefault="00650936" w:rsidP="00190865">
            <w:pPr>
              <w:jc w:val="center"/>
              <w:rPr>
                <w:sz w:val="18"/>
                <w:szCs w:val="18"/>
                <w:lang w:val="uk-UA"/>
              </w:rPr>
            </w:pPr>
            <w:r w:rsidRPr="005479C5">
              <w:rPr>
                <w:sz w:val="18"/>
                <w:szCs w:val="18"/>
                <w:lang w:val="uk-UA"/>
              </w:rPr>
              <w:t>Кредиторська заборгованість, тис.грн.</w:t>
            </w:r>
          </w:p>
        </w:tc>
        <w:tc>
          <w:tcPr>
            <w:tcW w:w="1463" w:type="dxa"/>
          </w:tcPr>
          <w:p w:rsidR="00650936" w:rsidRPr="005479C5" w:rsidRDefault="00650936" w:rsidP="009C0C18">
            <w:pPr>
              <w:jc w:val="center"/>
              <w:rPr>
                <w:sz w:val="18"/>
                <w:szCs w:val="18"/>
                <w:lang w:val="uk-UA"/>
              </w:rPr>
            </w:pPr>
            <w:r w:rsidRPr="005479C5">
              <w:rPr>
                <w:sz w:val="18"/>
                <w:szCs w:val="18"/>
                <w:lang w:val="uk-UA"/>
              </w:rPr>
              <w:t>Дебіторська заборгованість, тис.грн.</w:t>
            </w:r>
          </w:p>
        </w:tc>
        <w:tc>
          <w:tcPr>
            <w:tcW w:w="825" w:type="dxa"/>
          </w:tcPr>
          <w:p w:rsidR="00650936" w:rsidRPr="005479C5" w:rsidRDefault="00650936" w:rsidP="00190865">
            <w:pPr>
              <w:jc w:val="center"/>
              <w:rPr>
                <w:sz w:val="18"/>
                <w:szCs w:val="18"/>
                <w:lang w:val="uk-UA"/>
              </w:rPr>
            </w:pPr>
            <w:r w:rsidRPr="005479C5">
              <w:rPr>
                <w:sz w:val="18"/>
                <w:szCs w:val="18"/>
                <w:lang w:val="uk-UA"/>
              </w:rPr>
              <w:t xml:space="preserve"> Дохід, тис.грн.</w:t>
            </w:r>
          </w:p>
        </w:tc>
        <w:tc>
          <w:tcPr>
            <w:tcW w:w="855" w:type="dxa"/>
          </w:tcPr>
          <w:p w:rsidR="00650936" w:rsidRPr="005479C5" w:rsidRDefault="00650936" w:rsidP="00190865">
            <w:pPr>
              <w:jc w:val="center"/>
              <w:rPr>
                <w:sz w:val="18"/>
                <w:szCs w:val="18"/>
                <w:lang w:val="uk-UA"/>
              </w:rPr>
            </w:pPr>
            <w:r w:rsidRPr="005479C5">
              <w:rPr>
                <w:sz w:val="18"/>
                <w:szCs w:val="18"/>
                <w:lang w:val="uk-UA"/>
              </w:rPr>
              <w:t>Фінансова підтримка</w:t>
            </w:r>
          </w:p>
        </w:tc>
        <w:tc>
          <w:tcPr>
            <w:tcW w:w="1026" w:type="dxa"/>
          </w:tcPr>
          <w:p w:rsidR="00650936" w:rsidRPr="005479C5" w:rsidRDefault="00650936" w:rsidP="00190865">
            <w:pPr>
              <w:jc w:val="center"/>
              <w:rPr>
                <w:sz w:val="18"/>
                <w:szCs w:val="18"/>
                <w:lang w:val="uk-UA"/>
              </w:rPr>
            </w:pPr>
            <w:r w:rsidRPr="005479C5">
              <w:rPr>
                <w:sz w:val="18"/>
                <w:szCs w:val="18"/>
                <w:lang w:val="uk-UA"/>
              </w:rPr>
              <w:t>Витрати  тис.грн.</w:t>
            </w:r>
          </w:p>
        </w:tc>
      </w:tr>
      <w:tr w:rsidR="00650936" w:rsidRPr="00EC54EC" w:rsidTr="00006A56">
        <w:trPr>
          <w:trHeight w:val="924"/>
        </w:trPr>
        <w:tc>
          <w:tcPr>
            <w:tcW w:w="450" w:type="dxa"/>
          </w:tcPr>
          <w:p w:rsidR="00650936" w:rsidRPr="005D5DB6" w:rsidRDefault="00650936" w:rsidP="00190865">
            <w:pPr>
              <w:jc w:val="center"/>
              <w:rPr>
                <w:lang w:val="uk-UA"/>
              </w:rPr>
            </w:pPr>
            <w:r w:rsidRPr="005D5DB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03" w:type="dxa"/>
          </w:tcPr>
          <w:p w:rsidR="00650936" w:rsidRPr="005D5DB6" w:rsidRDefault="00650936" w:rsidP="00190865">
            <w:pPr>
              <w:rPr>
                <w:lang w:val="uk-UA"/>
              </w:rPr>
            </w:pPr>
            <w:r w:rsidRPr="005D5DB6">
              <w:rPr>
                <w:sz w:val="22"/>
                <w:szCs w:val="22"/>
                <w:lang w:val="uk-UA"/>
              </w:rPr>
              <w:t>Знам'янський комбінат комунальних послуг</w:t>
            </w:r>
          </w:p>
        </w:tc>
        <w:tc>
          <w:tcPr>
            <w:tcW w:w="1260" w:type="dxa"/>
          </w:tcPr>
          <w:p w:rsidR="00650936" w:rsidRPr="00EC54EC" w:rsidRDefault="00650936" w:rsidP="00190865">
            <w:pPr>
              <w:jc w:val="center"/>
              <w:rPr>
                <w:highlight w:val="green"/>
                <w:lang w:val="uk-UA"/>
              </w:rPr>
            </w:pPr>
            <w:r w:rsidRPr="005479C5">
              <w:rPr>
                <w:sz w:val="22"/>
                <w:szCs w:val="22"/>
                <w:lang w:val="uk-UA"/>
              </w:rPr>
              <w:t>88</w:t>
            </w:r>
          </w:p>
        </w:tc>
        <w:tc>
          <w:tcPr>
            <w:tcW w:w="1334" w:type="dxa"/>
          </w:tcPr>
          <w:p w:rsidR="00650936" w:rsidRPr="00EC54EC" w:rsidRDefault="00650936" w:rsidP="00190865">
            <w:pPr>
              <w:jc w:val="center"/>
              <w:rPr>
                <w:highlight w:val="green"/>
                <w:lang w:val="uk-UA"/>
              </w:rPr>
            </w:pPr>
            <w:r w:rsidRPr="00EB55C7">
              <w:rPr>
                <w:sz w:val="22"/>
                <w:szCs w:val="22"/>
                <w:lang w:val="uk-UA"/>
              </w:rPr>
              <w:t>3603</w:t>
            </w:r>
          </w:p>
        </w:tc>
        <w:tc>
          <w:tcPr>
            <w:tcW w:w="969" w:type="dxa"/>
          </w:tcPr>
          <w:p w:rsidR="00650936" w:rsidRPr="00D21AF2" w:rsidRDefault="00650936" w:rsidP="00190865">
            <w:pPr>
              <w:jc w:val="center"/>
              <w:rPr>
                <w:lang w:val="uk-UA"/>
              </w:rPr>
            </w:pPr>
            <w:r w:rsidRPr="00D21AF2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1026" w:type="dxa"/>
          </w:tcPr>
          <w:p w:rsidR="00650936" w:rsidRPr="00D21AF2" w:rsidRDefault="00650936" w:rsidP="001908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996</w:t>
            </w:r>
          </w:p>
        </w:tc>
        <w:tc>
          <w:tcPr>
            <w:tcW w:w="1463" w:type="dxa"/>
          </w:tcPr>
          <w:p w:rsidR="00650936" w:rsidRPr="00D21AF2" w:rsidRDefault="00650936" w:rsidP="001908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1936</w:t>
            </w:r>
          </w:p>
        </w:tc>
        <w:tc>
          <w:tcPr>
            <w:tcW w:w="825" w:type="dxa"/>
          </w:tcPr>
          <w:p w:rsidR="00650936" w:rsidRPr="00303EE5" w:rsidRDefault="00650936" w:rsidP="001908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8835</w:t>
            </w:r>
          </w:p>
        </w:tc>
        <w:tc>
          <w:tcPr>
            <w:tcW w:w="855" w:type="dxa"/>
          </w:tcPr>
          <w:p w:rsidR="00650936" w:rsidRPr="00303EE5" w:rsidRDefault="00650936" w:rsidP="001908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1026" w:type="dxa"/>
          </w:tcPr>
          <w:p w:rsidR="00650936" w:rsidRPr="00303EE5" w:rsidRDefault="00650936" w:rsidP="00190865">
            <w:pPr>
              <w:jc w:val="center"/>
              <w:rPr>
                <w:lang w:val="uk-UA"/>
              </w:rPr>
            </w:pPr>
            <w:r w:rsidRPr="007F116F">
              <w:rPr>
                <w:sz w:val="22"/>
                <w:szCs w:val="22"/>
                <w:lang w:val="uk-UA"/>
              </w:rPr>
              <w:t>9213</w:t>
            </w:r>
          </w:p>
        </w:tc>
      </w:tr>
    </w:tbl>
    <w:p w:rsidR="00650936" w:rsidRPr="00EC54EC" w:rsidRDefault="00650936" w:rsidP="00E22247">
      <w:pPr>
        <w:ind w:right="-159"/>
        <w:jc w:val="both"/>
        <w:rPr>
          <w:sz w:val="22"/>
          <w:szCs w:val="22"/>
          <w:highlight w:val="green"/>
          <w:lang w:val="uk-UA"/>
        </w:rPr>
      </w:pPr>
    </w:p>
    <w:p w:rsidR="00650936" w:rsidRPr="00AB4258" w:rsidRDefault="00650936" w:rsidP="009C0C18">
      <w:pPr>
        <w:jc w:val="center"/>
        <w:rPr>
          <w:sz w:val="22"/>
          <w:szCs w:val="22"/>
          <w:lang w:val="uk-UA"/>
        </w:rPr>
      </w:pPr>
      <w:r w:rsidRPr="00AB4258">
        <w:rPr>
          <w:b/>
          <w:sz w:val="22"/>
          <w:szCs w:val="22"/>
          <w:lang w:val="uk-UA"/>
        </w:rPr>
        <w:t>Фінансові показники підприємства</w:t>
      </w:r>
      <w:r w:rsidRPr="00AB4258">
        <w:rPr>
          <w:sz w:val="22"/>
          <w:szCs w:val="22"/>
          <w:lang w:val="uk-UA"/>
        </w:rPr>
        <w:t>.</w:t>
      </w:r>
    </w:p>
    <w:p w:rsidR="00650936" w:rsidRPr="00EC54EC" w:rsidRDefault="00650936" w:rsidP="006C214D">
      <w:pPr>
        <w:ind w:right="-159"/>
        <w:jc w:val="center"/>
        <w:rPr>
          <w:sz w:val="22"/>
          <w:szCs w:val="22"/>
          <w:highlight w:val="green"/>
          <w:lang w:val="uk-UA"/>
        </w:rPr>
      </w:pPr>
    </w:p>
    <w:tbl>
      <w:tblPr>
        <w:tblW w:w="1026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90"/>
        <w:gridCol w:w="2532"/>
        <w:gridCol w:w="3743"/>
      </w:tblGrid>
      <w:tr w:rsidR="00650936" w:rsidRPr="00EC54EC" w:rsidTr="005E122F">
        <w:tc>
          <w:tcPr>
            <w:tcW w:w="3990" w:type="dxa"/>
          </w:tcPr>
          <w:p w:rsidR="00650936" w:rsidRPr="00AB4258" w:rsidRDefault="00650936" w:rsidP="00190865">
            <w:pPr>
              <w:jc w:val="both"/>
              <w:rPr>
                <w:lang w:val="uk-UA"/>
              </w:rPr>
            </w:pPr>
          </w:p>
          <w:p w:rsidR="00650936" w:rsidRPr="00AB4258" w:rsidRDefault="00650936" w:rsidP="004419A8">
            <w:pPr>
              <w:jc w:val="center"/>
              <w:rPr>
                <w:lang w:val="uk-UA"/>
              </w:rPr>
            </w:pPr>
            <w:r w:rsidRPr="00AB4258">
              <w:rPr>
                <w:sz w:val="22"/>
                <w:szCs w:val="22"/>
                <w:lang w:val="uk-UA"/>
              </w:rPr>
              <w:t>Показники</w:t>
            </w:r>
          </w:p>
          <w:p w:rsidR="00650936" w:rsidRPr="00AB4258" w:rsidRDefault="00650936" w:rsidP="00190865">
            <w:pPr>
              <w:jc w:val="both"/>
              <w:rPr>
                <w:lang w:val="uk-UA"/>
              </w:rPr>
            </w:pPr>
          </w:p>
        </w:tc>
        <w:tc>
          <w:tcPr>
            <w:tcW w:w="2532" w:type="dxa"/>
          </w:tcPr>
          <w:p w:rsidR="00650936" w:rsidRPr="00AB4258" w:rsidRDefault="00650936" w:rsidP="00190865">
            <w:pPr>
              <w:jc w:val="both"/>
              <w:rPr>
                <w:lang w:val="uk-UA"/>
              </w:rPr>
            </w:pPr>
          </w:p>
          <w:p w:rsidR="00650936" w:rsidRPr="00AB4258" w:rsidRDefault="00650936" w:rsidP="005D0A3B">
            <w:pPr>
              <w:jc w:val="center"/>
              <w:rPr>
                <w:lang w:val="uk-UA"/>
              </w:rPr>
            </w:pPr>
            <w:r w:rsidRPr="00AB4258">
              <w:rPr>
                <w:sz w:val="22"/>
                <w:szCs w:val="22"/>
                <w:lang w:val="uk-UA"/>
              </w:rPr>
              <w:t>Одиниця  виміру</w:t>
            </w:r>
          </w:p>
        </w:tc>
        <w:tc>
          <w:tcPr>
            <w:tcW w:w="3743" w:type="dxa"/>
          </w:tcPr>
          <w:p w:rsidR="00650936" w:rsidRPr="00EC54EC" w:rsidRDefault="00650936" w:rsidP="005E122F">
            <w:pPr>
              <w:ind w:left="908" w:hanging="908"/>
              <w:jc w:val="center"/>
              <w:rPr>
                <w:highlight w:val="green"/>
                <w:lang w:val="uk-UA"/>
              </w:rPr>
            </w:pPr>
          </w:p>
          <w:p w:rsidR="00650936" w:rsidRPr="00EC54EC" w:rsidRDefault="00650936" w:rsidP="00190865">
            <w:pPr>
              <w:jc w:val="center"/>
              <w:rPr>
                <w:color w:val="FF0000"/>
                <w:highlight w:val="green"/>
                <w:lang w:val="uk-UA"/>
              </w:rPr>
            </w:pPr>
            <w:r>
              <w:rPr>
                <w:lang w:val="uk-UA"/>
              </w:rPr>
              <w:t>9 місяців</w:t>
            </w:r>
            <w:r w:rsidRPr="00AB4258">
              <w:rPr>
                <w:lang w:val="uk-UA"/>
              </w:rPr>
              <w:t xml:space="preserve"> 2017 року</w:t>
            </w:r>
            <w:r w:rsidRPr="00AB4258">
              <w:rPr>
                <w:color w:val="FF0000"/>
                <w:sz w:val="22"/>
                <w:lang w:val="uk-UA"/>
              </w:rPr>
              <w:t xml:space="preserve"> </w:t>
            </w:r>
            <w:r w:rsidRPr="00AB4258">
              <w:rPr>
                <w:color w:val="FF0000"/>
                <w:sz w:val="22"/>
                <w:szCs w:val="22"/>
                <w:lang w:val="uk-UA"/>
              </w:rPr>
              <w:t xml:space="preserve">      </w:t>
            </w:r>
          </w:p>
        </w:tc>
      </w:tr>
      <w:tr w:rsidR="00650936" w:rsidRPr="00EC54EC" w:rsidTr="005E122F">
        <w:tc>
          <w:tcPr>
            <w:tcW w:w="3990" w:type="dxa"/>
          </w:tcPr>
          <w:p w:rsidR="00650936" w:rsidRPr="00AB4258" w:rsidRDefault="00650936" w:rsidP="00190865">
            <w:pPr>
              <w:jc w:val="both"/>
              <w:rPr>
                <w:lang w:val="uk-UA"/>
              </w:rPr>
            </w:pPr>
            <w:r w:rsidRPr="00AB4258">
              <w:rPr>
                <w:sz w:val="22"/>
                <w:szCs w:val="22"/>
                <w:lang w:val="uk-UA"/>
              </w:rPr>
              <w:t>Чистий дохід (виручка від реалізації продукції, робіт, послуг)</w:t>
            </w:r>
          </w:p>
        </w:tc>
        <w:tc>
          <w:tcPr>
            <w:tcW w:w="2532" w:type="dxa"/>
          </w:tcPr>
          <w:p w:rsidR="00650936" w:rsidRPr="00FD23AD" w:rsidRDefault="00650936" w:rsidP="006A1448">
            <w:pPr>
              <w:jc w:val="right"/>
              <w:rPr>
                <w:lang w:val="uk-UA"/>
              </w:rPr>
            </w:pPr>
            <w:r w:rsidRPr="00FD23AD">
              <w:rPr>
                <w:sz w:val="22"/>
                <w:szCs w:val="22"/>
                <w:lang w:val="uk-UA"/>
              </w:rPr>
              <w:t>тис.грн.</w:t>
            </w:r>
          </w:p>
        </w:tc>
        <w:tc>
          <w:tcPr>
            <w:tcW w:w="3743" w:type="dxa"/>
          </w:tcPr>
          <w:p w:rsidR="00650936" w:rsidRPr="00EC54EC" w:rsidRDefault="00650936" w:rsidP="006A1448">
            <w:pPr>
              <w:jc w:val="right"/>
              <w:rPr>
                <w:highlight w:val="green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'7644,0</w:t>
            </w:r>
          </w:p>
        </w:tc>
      </w:tr>
      <w:tr w:rsidR="00650936" w:rsidRPr="003068C4" w:rsidTr="005E122F">
        <w:tc>
          <w:tcPr>
            <w:tcW w:w="3990" w:type="dxa"/>
          </w:tcPr>
          <w:p w:rsidR="00650936" w:rsidRPr="00AB4258" w:rsidRDefault="00650936" w:rsidP="00190865">
            <w:pPr>
              <w:jc w:val="both"/>
              <w:rPr>
                <w:lang w:val="uk-UA"/>
              </w:rPr>
            </w:pPr>
            <w:r w:rsidRPr="00AB4258">
              <w:rPr>
                <w:sz w:val="22"/>
                <w:szCs w:val="22"/>
                <w:lang w:val="uk-UA"/>
              </w:rPr>
              <w:t>Інші фінансові доходи</w:t>
            </w:r>
          </w:p>
        </w:tc>
        <w:tc>
          <w:tcPr>
            <w:tcW w:w="2532" w:type="dxa"/>
          </w:tcPr>
          <w:p w:rsidR="00650936" w:rsidRPr="00FD23AD" w:rsidRDefault="00650936" w:rsidP="006A1448">
            <w:pPr>
              <w:jc w:val="right"/>
              <w:rPr>
                <w:lang w:val="uk-UA"/>
              </w:rPr>
            </w:pPr>
            <w:r w:rsidRPr="00FD23AD">
              <w:rPr>
                <w:sz w:val="22"/>
                <w:szCs w:val="22"/>
                <w:lang w:val="uk-UA"/>
              </w:rPr>
              <w:t>тис.грн</w:t>
            </w:r>
          </w:p>
        </w:tc>
        <w:tc>
          <w:tcPr>
            <w:tcW w:w="3743" w:type="dxa"/>
          </w:tcPr>
          <w:p w:rsidR="00650936" w:rsidRPr="003068C4" w:rsidRDefault="00650936" w:rsidP="006A1448">
            <w:pPr>
              <w:jc w:val="righ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1191,0</w:t>
            </w:r>
          </w:p>
        </w:tc>
      </w:tr>
      <w:tr w:rsidR="00650936" w:rsidRPr="00FF224C" w:rsidTr="005E122F">
        <w:tc>
          <w:tcPr>
            <w:tcW w:w="3990" w:type="dxa"/>
          </w:tcPr>
          <w:p w:rsidR="00650936" w:rsidRPr="00AB4258" w:rsidRDefault="00650936" w:rsidP="00190865">
            <w:pPr>
              <w:rPr>
                <w:lang w:val="uk-UA"/>
              </w:rPr>
            </w:pPr>
            <w:r w:rsidRPr="00AB4258">
              <w:rPr>
                <w:sz w:val="22"/>
                <w:szCs w:val="22"/>
                <w:lang w:val="uk-UA"/>
              </w:rPr>
              <w:t>Витрати</w:t>
            </w:r>
          </w:p>
        </w:tc>
        <w:tc>
          <w:tcPr>
            <w:tcW w:w="2532" w:type="dxa"/>
          </w:tcPr>
          <w:p w:rsidR="00650936" w:rsidRPr="00FD23AD" w:rsidRDefault="00650936" w:rsidP="006A1448">
            <w:pPr>
              <w:jc w:val="right"/>
              <w:rPr>
                <w:lang w:val="uk-UA"/>
              </w:rPr>
            </w:pPr>
            <w:r w:rsidRPr="00FD23AD">
              <w:rPr>
                <w:sz w:val="22"/>
                <w:szCs w:val="22"/>
                <w:lang w:val="uk-UA"/>
              </w:rPr>
              <w:t>тис.грн.</w:t>
            </w:r>
          </w:p>
        </w:tc>
        <w:tc>
          <w:tcPr>
            <w:tcW w:w="3743" w:type="dxa"/>
          </w:tcPr>
          <w:p w:rsidR="00650936" w:rsidRPr="00FF224C" w:rsidRDefault="00650936" w:rsidP="006A1448">
            <w:pPr>
              <w:jc w:val="right"/>
              <w:rPr>
                <w:lang w:val="uk-UA"/>
              </w:rPr>
            </w:pPr>
            <w:r w:rsidRPr="00FF224C">
              <w:rPr>
                <w:sz w:val="22"/>
                <w:szCs w:val="22"/>
                <w:lang w:val="uk-UA"/>
              </w:rPr>
              <w:t>9213,0</w:t>
            </w:r>
          </w:p>
        </w:tc>
      </w:tr>
      <w:tr w:rsidR="00650936" w:rsidRPr="00EC54EC" w:rsidTr="005E122F">
        <w:tc>
          <w:tcPr>
            <w:tcW w:w="3990" w:type="dxa"/>
          </w:tcPr>
          <w:p w:rsidR="00650936" w:rsidRPr="00AB4258" w:rsidRDefault="00650936" w:rsidP="00190865">
            <w:pPr>
              <w:rPr>
                <w:lang w:val="uk-UA"/>
              </w:rPr>
            </w:pPr>
            <w:r w:rsidRPr="00AB4258">
              <w:rPr>
                <w:sz w:val="22"/>
                <w:szCs w:val="22"/>
                <w:lang w:val="uk-UA"/>
              </w:rPr>
              <w:t xml:space="preserve">в т. ч. амортизація </w:t>
            </w:r>
          </w:p>
        </w:tc>
        <w:tc>
          <w:tcPr>
            <w:tcW w:w="2532" w:type="dxa"/>
          </w:tcPr>
          <w:p w:rsidR="00650936" w:rsidRPr="00FD23AD" w:rsidRDefault="00650936" w:rsidP="006A1448">
            <w:pPr>
              <w:jc w:val="right"/>
              <w:rPr>
                <w:lang w:val="uk-UA"/>
              </w:rPr>
            </w:pPr>
            <w:r w:rsidRPr="00FD23AD">
              <w:rPr>
                <w:sz w:val="22"/>
                <w:szCs w:val="22"/>
                <w:lang w:val="uk-UA"/>
              </w:rPr>
              <w:t>тис.грн.</w:t>
            </w:r>
          </w:p>
        </w:tc>
        <w:tc>
          <w:tcPr>
            <w:tcW w:w="3743" w:type="dxa"/>
          </w:tcPr>
          <w:p w:rsidR="00650936" w:rsidRPr="005A7844" w:rsidRDefault="00650936" w:rsidP="006A1448">
            <w:pPr>
              <w:jc w:val="right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1245,0</w:t>
            </w:r>
          </w:p>
        </w:tc>
      </w:tr>
      <w:tr w:rsidR="00650936" w:rsidRPr="00EC54EC" w:rsidTr="005E122F">
        <w:tc>
          <w:tcPr>
            <w:tcW w:w="3990" w:type="dxa"/>
          </w:tcPr>
          <w:p w:rsidR="00650936" w:rsidRPr="00AB4258" w:rsidRDefault="00650936" w:rsidP="00190865">
            <w:pPr>
              <w:rPr>
                <w:lang w:val="uk-UA"/>
              </w:rPr>
            </w:pPr>
            <w:r w:rsidRPr="00AB4258">
              <w:rPr>
                <w:sz w:val="22"/>
                <w:szCs w:val="22"/>
                <w:lang w:val="uk-UA"/>
              </w:rPr>
              <w:t xml:space="preserve">           оплата праці</w:t>
            </w:r>
          </w:p>
        </w:tc>
        <w:tc>
          <w:tcPr>
            <w:tcW w:w="2532" w:type="dxa"/>
          </w:tcPr>
          <w:p w:rsidR="00650936" w:rsidRPr="00FD23AD" w:rsidRDefault="00650936" w:rsidP="006A1448">
            <w:pPr>
              <w:jc w:val="right"/>
              <w:rPr>
                <w:lang w:val="uk-UA"/>
              </w:rPr>
            </w:pPr>
            <w:r w:rsidRPr="00FD23AD">
              <w:rPr>
                <w:sz w:val="22"/>
                <w:szCs w:val="22"/>
                <w:lang w:val="uk-UA"/>
              </w:rPr>
              <w:t>тис.грн.</w:t>
            </w:r>
          </w:p>
        </w:tc>
        <w:tc>
          <w:tcPr>
            <w:tcW w:w="3743" w:type="dxa"/>
          </w:tcPr>
          <w:p w:rsidR="00650936" w:rsidRPr="005A7844" w:rsidRDefault="00650936" w:rsidP="006A1448">
            <w:pPr>
              <w:jc w:val="righ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3341,0</w:t>
            </w:r>
          </w:p>
        </w:tc>
      </w:tr>
      <w:tr w:rsidR="00650936" w:rsidRPr="00EC54EC" w:rsidTr="005E122F">
        <w:tc>
          <w:tcPr>
            <w:tcW w:w="3990" w:type="dxa"/>
          </w:tcPr>
          <w:p w:rsidR="00650936" w:rsidRPr="00AB4258" w:rsidRDefault="00650936" w:rsidP="00190865">
            <w:pPr>
              <w:rPr>
                <w:lang w:val="uk-UA"/>
              </w:rPr>
            </w:pPr>
            <w:r w:rsidRPr="00AB4258">
              <w:rPr>
                <w:sz w:val="22"/>
                <w:szCs w:val="22"/>
                <w:lang w:val="uk-UA"/>
              </w:rPr>
              <w:t xml:space="preserve">           нарахування на з/плату</w:t>
            </w:r>
          </w:p>
        </w:tc>
        <w:tc>
          <w:tcPr>
            <w:tcW w:w="2532" w:type="dxa"/>
          </w:tcPr>
          <w:p w:rsidR="00650936" w:rsidRPr="00FD23AD" w:rsidRDefault="00650936" w:rsidP="006A1448">
            <w:pPr>
              <w:jc w:val="right"/>
              <w:rPr>
                <w:lang w:val="uk-UA"/>
              </w:rPr>
            </w:pPr>
            <w:r w:rsidRPr="00FD23AD">
              <w:rPr>
                <w:sz w:val="22"/>
                <w:szCs w:val="22"/>
                <w:lang w:val="uk-UA"/>
              </w:rPr>
              <w:t xml:space="preserve">тис.грн.    </w:t>
            </w:r>
          </w:p>
        </w:tc>
        <w:tc>
          <w:tcPr>
            <w:tcW w:w="3743" w:type="dxa"/>
          </w:tcPr>
          <w:p w:rsidR="00650936" w:rsidRPr="005A7844" w:rsidRDefault="00650936" w:rsidP="006A1448">
            <w:pPr>
              <w:jc w:val="righ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738</w:t>
            </w:r>
            <w:r w:rsidRPr="005A7844">
              <w:rPr>
                <w:sz w:val="22"/>
                <w:szCs w:val="22"/>
                <w:lang w:val="uk-UA"/>
              </w:rPr>
              <w:t>,0</w:t>
            </w:r>
          </w:p>
        </w:tc>
      </w:tr>
      <w:tr w:rsidR="00650936" w:rsidRPr="00E903C3" w:rsidTr="005E122F">
        <w:tc>
          <w:tcPr>
            <w:tcW w:w="3990" w:type="dxa"/>
          </w:tcPr>
          <w:p w:rsidR="00650936" w:rsidRPr="00AB4258" w:rsidRDefault="00650936" w:rsidP="00190865">
            <w:pPr>
              <w:rPr>
                <w:lang w:val="uk-UA"/>
              </w:rPr>
            </w:pPr>
            <w:r w:rsidRPr="00AB4258">
              <w:rPr>
                <w:sz w:val="22"/>
                <w:szCs w:val="22"/>
                <w:lang w:val="uk-UA"/>
              </w:rPr>
              <w:t xml:space="preserve">           матеріальні витрати</w:t>
            </w:r>
          </w:p>
        </w:tc>
        <w:tc>
          <w:tcPr>
            <w:tcW w:w="2532" w:type="dxa"/>
          </w:tcPr>
          <w:p w:rsidR="00650936" w:rsidRPr="00FD23AD" w:rsidRDefault="00650936" w:rsidP="006A1448">
            <w:pPr>
              <w:jc w:val="right"/>
              <w:rPr>
                <w:lang w:val="uk-UA"/>
              </w:rPr>
            </w:pPr>
            <w:r w:rsidRPr="00FD23AD">
              <w:rPr>
                <w:sz w:val="22"/>
                <w:szCs w:val="22"/>
                <w:lang w:val="uk-UA"/>
              </w:rPr>
              <w:t>тис.грн.</w:t>
            </w:r>
          </w:p>
        </w:tc>
        <w:tc>
          <w:tcPr>
            <w:tcW w:w="3743" w:type="dxa"/>
          </w:tcPr>
          <w:p w:rsidR="00650936" w:rsidRPr="005A7844" w:rsidRDefault="00650936" w:rsidP="006A1448">
            <w:pPr>
              <w:jc w:val="righ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2787</w:t>
            </w:r>
            <w:r w:rsidRPr="005A7844">
              <w:rPr>
                <w:sz w:val="22"/>
                <w:szCs w:val="22"/>
                <w:lang w:val="uk-UA"/>
              </w:rPr>
              <w:t>,0</w:t>
            </w:r>
          </w:p>
        </w:tc>
      </w:tr>
      <w:tr w:rsidR="00650936" w:rsidRPr="00E903C3" w:rsidTr="005E122F">
        <w:tc>
          <w:tcPr>
            <w:tcW w:w="3990" w:type="dxa"/>
          </w:tcPr>
          <w:p w:rsidR="00650936" w:rsidRPr="00AB4258" w:rsidRDefault="00650936" w:rsidP="00190865">
            <w:pPr>
              <w:rPr>
                <w:lang w:val="uk-UA"/>
              </w:rPr>
            </w:pPr>
            <w:r w:rsidRPr="00AB4258">
              <w:rPr>
                <w:sz w:val="22"/>
                <w:szCs w:val="22"/>
                <w:lang w:val="uk-UA"/>
              </w:rPr>
              <w:t xml:space="preserve">           інші операційні витрати           </w:t>
            </w:r>
          </w:p>
        </w:tc>
        <w:tc>
          <w:tcPr>
            <w:tcW w:w="2532" w:type="dxa"/>
          </w:tcPr>
          <w:p w:rsidR="00650936" w:rsidRPr="00FD23AD" w:rsidRDefault="00650936" w:rsidP="006A1448">
            <w:pPr>
              <w:jc w:val="right"/>
              <w:rPr>
                <w:lang w:val="uk-UA"/>
              </w:rPr>
            </w:pPr>
            <w:r w:rsidRPr="00FD23AD">
              <w:rPr>
                <w:sz w:val="22"/>
                <w:szCs w:val="22"/>
                <w:lang w:val="uk-UA"/>
              </w:rPr>
              <w:t>тис.грн.</w:t>
            </w:r>
          </w:p>
        </w:tc>
        <w:tc>
          <w:tcPr>
            <w:tcW w:w="3743" w:type="dxa"/>
          </w:tcPr>
          <w:p w:rsidR="00650936" w:rsidRPr="005A7844" w:rsidRDefault="00650936" w:rsidP="006A1448">
            <w:pPr>
              <w:jc w:val="righ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1102</w:t>
            </w:r>
            <w:r w:rsidRPr="005A7844">
              <w:rPr>
                <w:sz w:val="22"/>
                <w:szCs w:val="22"/>
                <w:lang w:val="uk-UA"/>
              </w:rPr>
              <w:t>,0</w:t>
            </w:r>
          </w:p>
        </w:tc>
      </w:tr>
      <w:tr w:rsidR="00650936" w:rsidRPr="00A23159" w:rsidTr="005E122F">
        <w:tc>
          <w:tcPr>
            <w:tcW w:w="3990" w:type="dxa"/>
          </w:tcPr>
          <w:p w:rsidR="00650936" w:rsidRPr="00AB4258" w:rsidRDefault="00650936" w:rsidP="00190865">
            <w:pPr>
              <w:rPr>
                <w:lang w:val="uk-UA"/>
              </w:rPr>
            </w:pPr>
            <w:r w:rsidRPr="00AB4258">
              <w:rPr>
                <w:sz w:val="22"/>
                <w:szCs w:val="22"/>
                <w:lang w:val="uk-UA"/>
              </w:rPr>
              <w:t>Прибуток + ,   збиток -      за  рік</w:t>
            </w:r>
          </w:p>
        </w:tc>
        <w:tc>
          <w:tcPr>
            <w:tcW w:w="2532" w:type="dxa"/>
          </w:tcPr>
          <w:p w:rsidR="00650936" w:rsidRPr="00FD23AD" w:rsidRDefault="00650936" w:rsidP="006A1448">
            <w:pPr>
              <w:jc w:val="right"/>
              <w:rPr>
                <w:lang w:val="uk-UA"/>
              </w:rPr>
            </w:pPr>
            <w:r w:rsidRPr="00FD23AD">
              <w:rPr>
                <w:sz w:val="22"/>
                <w:szCs w:val="22"/>
                <w:lang w:val="uk-UA"/>
              </w:rPr>
              <w:t>тис.грн.</w:t>
            </w:r>
          </w:p>
        </w:tc>
        <w:tc>
          <w:tcPr>
            <w:tcW w:w="3743" w:type="dxa"/>
          </w:tcPr>
          <w:p w:rsidR="00650936" w:rsidRPr="00A23159" w:rsidRDefault="00650936" w:rsidP="006A1448">
            <w:pPr>
              <w:jc w:val="righ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-49</w:t>
            </w:r>
            <w:r w:rsidRPr="00A23159">
              <w:rPr>
                <w:sz w:val="22"/>
                <w:szCs w:val="22"/>
                <w:lang w:val="uk-UA"/>
              </w:rPr>
              <w:t>,0</w:t>
            </w:r>
          </w:p>
        </w:tc>
      </w:tr>
      <w:tr w:rsidR="00650936" w:rsidRPr="00AB4258" w:rsidTr="005E122F">
        <w:tc>
          <w:tcPr>
            <w:tcW w:w="3990" w:type="dxa"/>
          </w:tcPr>
          <w:p w:rsidR="00650936" w:rsidRPr="00AB4258" w:rsidRDefault="00650936" w:rsidP="00190865">
            <w:pPr>
              <w:rPr>
                <w:lang w:val="uk-UA"/>
              </w:rPr>
            </w:pPr>
            <w:r w:rsidRPr="00AB4258">
              <w:rPr>
                <w:sz w:val="22"/>
                <w:szCs w:val="22"/>
                <w:lang w:val="uk-UA"/>
              </w:rPr>
              <w:t>Дебіторська  заборгованість</w:t>
            </w:r>
          </w:p>
        </w:tc>
        <w:tc>
          <w:tcPr>
            <w:tcW w:w="2532" w:type="dxa"/>
          </w:tcPr>
          <w:p w:rsidR="00650936" w:rsidRPr="00FD23AD" w:rsidRDefault="00650936" w:rsidP="006A1448">
            <w:pPr>
              <w:jc w:val="right"/>
              <w:rPr>
                <w:lang w:val="uk-UA"/>
              </w:rPr>
            </w:pPr>
            <w:r w:rsidRPr="00FD23AD">
              <w:rPr>
                <w:sz w:val="22"/>
                <w:szCs w:val="22"/>
                <w:lang w:val="uk-UA"/>
              </w:rPr>
              <w:t>тис.грн.</w:t>
            </w:r>
          </w:p>
        </w:tc>
        <w:tc>
          <w:tcPr>
            <w:tcW w:w="3743" w:type="dxa"/>
          </w:tcPr>
          <w:p w:rsidR="00650936" w:rsidRPr="00AB4258" w:rsidRDefault="00650936" w:rsidP="006A1448">
            <w:pPr>
              <w:jc w:val="righ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1936</w:t>
            </w:r>
            <w:r w:rsidRPr="00AB4258">
              <w:rPr>
                <w:sz w:val="22"/>
                <w:szCs w:val="22"/>
                <w:lang w:val="uk-UA"/>
              </w:rPr>
              <w:t>,0</w:t>
            </w:r>
          </w:p>
        </w:tc>
      </w:tr>
      <w:tr w:rsidR="00650936" w:rsidRPr="00AB4258" w:rsidTr="005E122F">
        <w:tc>
          <w:tcPr>
            <w:tcW w:w="3990" w:type="dxa"/>
          </w:tcPr>
          <w:p w:rsidR="00650936" w:rsidRPr="00AB4258" w:rsidRDefault="00650936" w:rsidP="00190865">
            <w:pPr>
              <w:rPr>
                <w:lang w:val="uk-UA"/>
              </w:rPr>
            </w:pPr>
            <w:r w:rsidRPr="00AB4258">
              <w:rPr>
                <w:sz w:val="22"/>
                <w:szCs w:val="22"/>
                <w:lang w:val="uk-UA"/>
              </w:rPr>
              <w:t>Кредиторська  заборгованість</w:t>
            </w:r>
          </w:p>
        </w:tc>
        <w:tc>
          <w:tcPr>
            <w:tcW w:w="2532" w:type="dxa"/>
          </w:tcPr>
          <w:p w:rsidR="00650936" w:rsidRPr="00FD23AD" w:rsidRDefault="00650936" w:rsidP="006A1448">
            <w:pPr>
              <w:jc w:val="right"/>
              <w:rPr>
                <w:lang w:val="uk-UA"/>
              </w:rPr>
            </w:pPr>
            <w:r w:rsidRPr="00FD23AD">
              <w:rPr>
                <w:sz w:val="22"/>
                <w:szCs w:val="22"/>
                <w:lang w:val="uk-UA"/>
              </w:rPr>
              <w:t>тис.грн.</w:t>
            </w:r>
          </w:p>
        </w:tc>
        <w:tc>
          <w:tcPr>
            <w:tcW w:w="3743" w:type="dxa"/>
          </w:tcPr>
          <w:p w:rsidR="00650936" w:rsidRPr="00AB4258" w:rsidRDefault="00650936" w:rsidP="006A1448">
            <w:pPr>
              <w:jc w:val="righ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996</w:t>
            </w:r>
            <w:r w:rsidRPr="00AB4258">
              <w:rPr>
                <w:sz w:val="22"/>
                <w:szCs w:val="22"/>
                <w:lang w:val="uk-UA"/>
              </w:rPr>
              <w:t>,0</w:t>
            </w:r>
          </w:p>
        </w:tc>
      </w:tr>
      <w:tr w:rsidR="00650936" w:rsidRPr="00EE5F59" w:rsidTr="005E122F">
        <w:tc>
          <w:tcPr>
            <w:tcW w:w="3990" w:type="dxa"/>
          </w:tcPr>
          <w:p w:rsidR="00650936" w:rsidRPr="00AB4258" w:rsidRDefault="00650936" w:rsidP="00190865">
            <w:pPr>
              <w:rPr>
                <w:lang w:val="uk-UA"/>
              </w:rPr>
            </w:pPr>
            <w:r w:rsidRPr="00AB4258">
              <w:rPr>
                <w:sz w:val="22"/>
                <w:szCs w:val="22"/>
                <w:lang w:val="uk-UA"/>
              </w:rPr>
              <w:t>Середньомісячна з/плата</w:t>
            </w:r>
          </w:p>
        </w:tc>
        <w:tc>
          <w:tcPr>
            <w:tcW w:w="2532" w:type="dxa"/>
          </w:tcPr>
          <w:p w:rsidR="00650936" w:rsidRPr="00FD23AD" w:rsidRDefault="00650936" w:rsidP="006A1448">
            <w:pPr>
              <w:jc w:val="right"/>
              <w:rPr>
                <w:lang w:val="uk-UA"/>
              </w:rPr>
            </w:pPr>
            <w:r w:rsidRPr="00FD23AD">
              <w:rPr>
                <w:sz w:val="22"/>
                <w:szCs w:val="22"/>
                <w:lang w:val="uk-UA"/>
              </w:rPr>
              <w:t xml:space="preserve">   грн.</w:t>
            </w:r>
          </w:p>
        </w:tc>
        <w:tc>
          <w:tcPr>
            <w:tcW w:w="3743" w:type="dxa"/>
          </w:tcPr>
          <w:p w:rsidR="00650936" w:rsidRPr="00EE5F59" w:rsidRDefault="00650936" w:rsidP="006A1448">
            <w:pPr>
              <w:jc w:val="righ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3603,0</w:t>
            </w:r>
          </w:p>
        </w:tc>
      </w:tr>
      <w:tr w:rsidR="00650936" w:rsidRPr="00EE5F59" w:rsidTr="005E122F">
        <w:tc>
          <w:tcPr>
            <w:tcW w:w="3990" w:type="dxa"/>
          </w:tcPr>
          <w:p w:rsidR="00650936" w:rsidRPr="00AB4258" w:rsidRDefault="00650936" w:rsidP="00190865">
            <w:pPr>
              <w:rPr>
                <w:lang w:val="uk-UA"/>
              </w:rPr>
            </w:pPr>
            <w:r w:rsidRPr="00AB4258">
              <w:rPr>
                <w:sz w:val="22"/>
                <w:szCs w:val="22"/>
                <w:lang w:val="uk-UA"/>
              </w:rPr>
              <w:t>Облікова чисельність на кінець періоду</w:t>
            </w:r>
          </w:p>
        </w:tc>
        <w:tc>
          <w:tcPr>
            <w:tcW w:w="2532" w:type="dxa"/>
          </w:tcPr>
          <w:p w:rsidR="00650936" w:rsidRPr="00FD23AD" w:rsidRDefault="00650936" w:rsidP="006A1448">
            <w:pPr>
              <w:jc w:val="right"/>
              <w:rPr>
                <w:lang w:val="uk-UA"/>
              </w:rPr>
            </w:pPr>
            <w:r w:rsidRPr="00FD23AD">
              <w:rPr>
                <w:sz w:val="22"/>
                <w:szCs w:val="22"/>
                <w:lang w:val="uk-UA"/>
              </w:rPr>
              <w:t xml:space="preserve">   чол.</w:t>
            </w:r>
          </w:p>
        </w:tc>
        <w:tc>
          <w:tcPr>
            <w:tcW w:w="3743" w:type="dxa"/>
          </w:tcPr>
          <w:p w:rsidR="00650936" w:rsidRPr="00EE5F59" w:rsidRDefault="00650936" w:rsidP="006A1448">
            <w:pPr>
              <w:jc w:val="righ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88</w:t>
            </w:r>
          </w:p>
        </w:tc>
      </w:tr>
      <w:tr w:rsidR="00650936" w:rsidRPr="00EC54EC" w:rsidTr="005E122F">
        <w:tc>
          <w:tcPr>
            <w:tcW w:w="3990" w:type="dxa"/>
          </w:tcPr>
          <w:p w:rsidR="00650936" w:rsidRPr="00AB4258" w:rsidRDefault="00650936" w:rsidP="00190865">
            <w:pPr>
              <w:rPr>
                <w:lang w:val="uk-UA"/>
              </w:rPr>
            </w:pPr>
            <w:r w:rsidRPr="00AB4258">
              <w:rPr>
                <w:sz w:val="22"/>
                <w:szCs w:val="22"/>
                <w:lang w:val="uk-UA"/>
              </w:rPr>
              <w:t>Фінансова підтримка з міського бюджету</w:t>
            </w:r>
          </w:p>
        </w:tc>
        <w:tc>
          <w:tcPr>
            <w:tcW w:w="2532" w:type="dxa"/>
          </w:tcPr>
          <w:p w:rsidR="00650936" w:rsidRPr="00FD23AD" w:rsidRDefault="00650936" w:rsidP="006A1448">
            <w:pPr>
              <w:jc w:val="right"/>
              <w:rPr>
                <w:lang w:val="uk-UA"/>
              </w:rPr>
            </w:pPr>
            <w:r w:rsidRPr="00FD23AD">
              <w:rPr>
                <w:sz w:val="22"/>
                <w:szCs w:val="22"/>
                <w:lang w:val="uk-UA"/>
              </w:rPr>
              <w:t xml:space="preserve">   тис.грн.</w:t>
            </w:r>
          </w:p>
        </w:tc>
        <w:tc>
          <w:tcPr>
            <w:tcW w:w="3743" w:type="dxa"/>
          </w:tcPr>
          <w:p w:rsidR="00650936" w:rsidRPr="00EC54EC" w:rsidRDefault="00650936" w:rsidP="006A1448">
            <w:pPr>
              <w:jc w:val="right"/>
              <w:rPr>
                <w:highlight w:val="green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329,0</w:t>
            </w:r>
          </w:p>
        </w:tc>
      </w:tr>
    </w:tbl>
    <w:p w:rsidR="00650936" w:rsidRPr="00E1488A" w:rsidRDefault="00650936" w:rsidP="00E22247">
      <w:pPr>
        <w:jc w:val="both"/>
        <w:rPr>
          <w:color w:val="FF0000"/>
          <w:sz w:val="22"/>
          <w:szCs w:val="22"/>
          <w:lang w:val="uk-UA"/>
        </w:rPr>
      </w:pPr>
      <w:r w:rsidRPr="00EC54EC">
        <w:rPr>
          <w:color w:val="FF0000"/>
          <w:sz w:val="22"/>
          <w:szCs w:val="22"/>
          <w:highlight w:val="green"/>
          <w:lang w:val="uk-UA"/>
        </w:rPr>
        <w:t xml:space="preserve">   </w:t>
      </w:r>
    </w:p>
    <w:p w:rsidR="00650936" w:rsidRPr="00E1488A" w:rsidRDefault="00650936" w:rsidP="007461D0">
      <w:pPr>
        <w:ind w:firstLine="540"/>
        <w:jc w:val="both"/>
        <w:rPr>
          <w:lang w:val="uk-UA"/>
        </w:rPr>
      </w:pPr>
      <w:r w:rsidRPr="00E1488A">
        <w:rPr>
          <w:lang w:val="uk-UA"/>
        </w:rPr>
        <w:t xml:space="preserve">Аналіз показників, наведених у таблиці, показує, що чистий дохід від реалізації продукції, робіт, послуг без </w:t>
      </w:r>
      <w:r>
        <w:rPr>
          <w:lang w:val="uk-UA"/>
        </w:rPr>
        <w:t>ПДВ за звітний період склав 7644</w:t>
      </w:r>
      <w:r w:rsidRPr="00E1488A">
        <w:rPr>
          <w:lang w:val="uk-UA"/>
        </w:rPr>
        <w:t xml:space="preserve"> тис.грн. Витрати підприємства  без урахування</w:t>
      </w:r>
      <w:r>
        <w:rPr>
          <w:lang w:val="uk-UA"/>
        </w:rPr>
        <w:t xml:space="preserve"> податку на прибуток склали 9213</w:t>
      </w:r>
      <w:r w:rsidRPr="00E1488A">
        <w:rPr>
          <w:lang w:val="uk-UA"/>
        </w:rPr>
        <w:t xml:space="preserve"> тис.грн. Витрати на оплату праці з нарахуваннями</w:t>
      </w:r>
      <w:r>
        <w:rPr>
          <w:lang w:val="uk-UA"/>
        </w:rPr>
        <w:t xml:space="preserve"> в структурі витрат  складають 44 %, матеріальні витрати – 30%, інші операційні витрати – 12%, амортизація – 14</w:t>
      </w:r>
      <w:r w:rsidRPr="00E1488A">
        <w:rPr>
          <w:lang w:val="uk-UA"/>
        </w:rPr>
        <w:t xml:space="preserve">%. </w:t>
      </w:r>
    </w:p>
    <w:p w:rsidR="00650936" w:rsidRDefault="00650936" w:rsidP="007461D0">
      <w:pPr>
        <w:ind w:firstLine="540"/>
        <w:jc w:val="both"/>
        <w:rPr>
          <w:lang w:val="uk-UA"/>
        </w:rPr>
      </w:pPr>
      <w:r w:rsidRPr="00E1488A">
        <w:rPr>
          <w:lang w:val="uk-UA"/>
        </w:rPr>
        <w:t xml:space="preserve">Середньомісячна заробітна плата  на кінець звітного </w:t>
      </w:r>
      <w:r>
        <w:rPr>
          <w:lang w:val="uk-UA"/>
        </w:rPr>
        <w:t>періоду становить  3603 грн.</w:t>
      </w:r>
    </w:p>
    <w:p w:rsidR="00650936" w:rsidRPr="00E1488A" w:rsidRDefault="00650936" w:rsidP="007461D0">
      <w:pPr>
        <w:ind w:firstLine="540"/>
        <w:jc w:val="both"/>
        <w:rPr>
          <w:lang w:val="uk-UA"/>
        </w:rPr>
      </w:pPr>
      <w:r>
        <w:rPr>
          <w:lang w:val="uk-UA"/>
        </w:rPr>
        <w:t>Станом на 01.10</w:t>
      </w:r>
      <w:r w:rsidRPr="004D0AA9">
        <w:rPr>
          <w:lang w:val="uk-UA"/>
        </w:rPr>
        <w:t xml:space="preserve">.2017 року поточна заборгованість </w:t>
      </w:r>
      <w:r>
        <w:rPr>
          <w:lang w:val="uk-UA"/>
        </w:rPr>
        <w:t>по заробітній платі складає  262</w:t>
      </w:r>
      <w:r w:rsidRPr="004D0AA9">
        <w:rPr>
          <w:lang w:val="uk-UA"/>
        </w:rPr>
        <w:t xml:space="preserve"> тис.грн.</w:t>
      </w:r>
      <w:r>
        <w:rPr>
          <w:lang w:val="uk-UA"/>
        </w:rPr>
        <w:t xml:space="preserve"> (т</w:t>
      </w:r>
      <w:r>
        <w:t>ермін виплати</w:t>
      </w:r>
      <w:r>
        <w:rPr>
          <w:lang w:val="uk-UA"/>
        </w:rPr>
        <w:t xml:space="preserve"> </w:t>
      </w:r>
      <w:r>
        <w:t xml:space="preserve"> з</w:t>
      </w:r>
      <w:r>
        <w:rPr>
          <w:lang w:val="uk-UA"/>
        </w:rPr>
        <w:t>аробітної  плати</w:t>
      </w:r>
      <w:r>
        <w:t xml:space="preserve"> </w:t>
      </w:r>
      <w:r>
        <w:rPr>
          <w:lang w:val="uk-UA"/>
        </w:rPr>
        <w:t xml:space="preserve"> </w:t>
      </w:r>
      <w:r w:rsidRPr="007E32C4">
        <w:t xml:space="preserve"> до 7 числа наступного за звітним)</w:t>
      </w:r>
      <w:r>
        <w:rPr>
          <w:lang w:val="uk-UA"/>
        </w:rPr>
        <w:t>.</w:t>
      </w:r>
      <w:r w:rsidRPr="007E32C4">
        <w:t xml:space="preserve">          </w:t>
      </w:r>
      <w:r>
        <w:rPr>
          <w:lang w:val="uk-UA"/>
        </w:rPr>
        <w:t xml:space="preserve">   </w:t>
      </w:r>
      <w:r w:rsidRPr="007E32C4">
        <w:t xml:space="preserve"> </w:t>
      </w:r>
    </w:p>
    <w:p w:rsidR="00650936" w:rsidRDefault="00650936" w:rsidP="007461D0">
      <w:pPr>
        <w:ind w:firstLine="540"/>
        <w:jc w:val="both"/>
        <w:rPr>
          <w:lang w:val="uk-UA"/>
        </w:rPr>
      </w:pPr>
      <w:r w:rsidRPr="00E1488A">
        <w:rPr>
          <w:lang w:val="uk-UA"/>
        </w:rPr>
        <w:t>На кінець звітного періоду дебіторсь</w:t>
      </w:r>
      <w:r>
        <w:rPr>
          <w:lang w:val="uk-UA"/>
        </w:rPr>
        <w:t>ка заборгованість становить 1936</w:t>
      </w:r>
      <w:r w:rsidRPr="00E1488A">
        <w:rPr>
          <w:lang w:val="uk-UA"/>
        </w:rPr>
        <w:t xml:space="preserve"> тис.грн., кредиторська за</w:t>
      </w:r>
      <w:r>
        <w:rPr>
          <w:lang w:val="uk-UA"/>
        </w:rPr>
        <w:t>боргованість - 996</w:t>
      </w:r>
      <w:r w:rsidRPr="00E1488A">
        <w:rPr>
          <w:lang w:val="uk-UA"/>
        </w:rPr>
        <w:t xml:space="preserve"> тис.грн.</w:t>
      </w:r>
    </w:p>
    <w:p w:rsidR="00650936" w:rsidRDefault="00650936" w:rsidP="00F43618">
      <w:pPr>
        <w:rPr>
          <w:b/>
          <w:lang w:val="uk-UA"/>
        </w:rPr>
      </w:pPr>
    </w:p>
    <w:p w:rsidR="00650936" w:rsidRPr="008841DB" w:rsidRDefault="00650936" w:rsidP="00D77D46">
      <w:pPr>
        <w:rPr>
          <w:lang w:val="uk-UA"/>
        </w:rPr>
      </w:pPr>
      <w:r>
        <w:rPr>
          <w:lang w:val="uk-UA"/>
        </w:rPr>
        <w:t>Начальник</w:t>
      </w:r>
      <w:r w:rsidRPr="008841DB">
        <w:rPr>
          <w:lang w:val="uk-UA"/>
        </w:rPr>
        <w:t xml:space="preserve"> відділу економічного розвитку,</w:t>
      </w:r>
    </w:p>
    <w:p w:rsidR="00650936" w:rsidRDefault="00650936" w:rsidP="00D77D46">
      <w:pPr>
        <w:rPr>
          <w:lang w:val="uk-UA"/>
        </w:rPr>
      </w:pPr>
      <w:r w:rsidRPr="008841DB">
        <w:rPr>
          <w:lang w:val="uk-UA"/>
        </w:rPr>
        <w:t xml:space="preserve">промисловості, інфраструктури та торгівлі                                        </w:t>
      </w:r>
      <w:r>
        <w:rPr>
          <w:lang w:val="uk-UA"/>
        </w:rPr>
        <w:t xml:space="preserve">            І.Кузіна   </w:t>
      </w:r>
    </w:p>
    <w:p w:rsidR="00650936" w:rsidRDefault="00650936" w:rsidP="00D77D46">
      <w:pPr>
        <w:rPr>
          <w:lang w:val="uk-UA"/>
        </w:rPr>
      </w:pPr>
    </w:p>
    <w:p w:rsidR="00650936" w:rsidRDefault="00650936" w:rsidP="00D77D46">
      <w:pPr>
        <w:rPr>
          <w:lang w:val="uk-UA"/>
        </w:rPr>
      </w:pPr>
    </w:p>
    <w:p w:rsidR="00650936" w:rsidRPr="007E32C4" w:rsidRDefault="00650936" w:rsidP="00060C90">
      <w:pPr>
        <w:jc w:val="center"/>
        <w:rPr>
          <w:b/>
        </w:rPr>
      </w:pPr>
      <w:r w:rsidRPr="007E32C4">
        <w:rPr>
          <w:b/>
        </w:rPr>
        <w:t xml:space="preserve">Звіт </w:t>
      </w:r>
    </w:p>
    <w:p w:rsidR="00650936" w:rsidRPr="007E32C4" w:rsidRDefault="00650936" w:rsidP="00E53F2B">
      <w:pPr>
        <w:jc w:val="center"/>
        <w:rPr>
          <w:b/>
        </w:rPr>
      </w:pPr>
      <w:r w:rsidRPr="007E32C4">
        <w:rPr>
          <w:b/>
        </w:rPr>
        <w:t>про фінансово-господарську діяльніс</w:t>
      </w:r>
      <w:r>
        <w:rPr>
          <w:b/>
        </w:rPr>
        <w:t xml:space="preserve">ть за </w:t>
      </w:r>
      <w:r>
        <w:rPr>
          <w:b/>
          <w:lang w:val="uk-UA"/>
        </w:rPr>
        <w:t>9 місяців</w:t>
      </w:r>
      <w:r w:rsidRPr="007E32C4">
        <w:rPr>
          <w:b/>
        </w:rPr>
        <w:t xml:space="preserve"> 2017 року</w:t>
      </w:r>
    </w:p>
    <w:p w:rsidR="00650936" w:rsidRPr="007E32C4" w:rsidRDefault="00650936" w:rsidP="00E53F2B">
      <w:pPr>
        <w:ind w:left="-284"/>
        <w:jc w:val="center"/>
        <w:rPr>
          <w:b/>
        </w:rPr>
      </w:pPr>
      <w:r w:rsidRPr="007E32C4">
        <w:rPr>
          <w:b/>
        </w:rPr>
        <w:t>комунального підприємства «Знам’янський ККП»</w:t>
      </w:r>
    </w:p>
    <w:p w:rsidR="00650936" w:rsidRPr="007E32C4" w:rsidRDefault="00650936" w:rsidP="00060C90">
      <w:pPr>
        <w:jc w:val="both"/>
        <w:rPr>
          <w:b/>
        </w:rPr>
      </w:pPr>
      <w:r w:rsidRPr="007E32C4">
        <w:rPr>
          <w:b/>
        </w:rPr>
        <w:t xml:space="preserve">                            </w:t>
      </w:r>
    </w:p>
    <w:p w:rsidR="00650936" w:rsidRDefault="00650936" w:rsidP="007E32C4">
      <w:pPr>
        <w:tabs>
          <w:tab w:val="left" w:pos="2700"/>
        </w:tabs>
        <w:ind w:firstLine="540"/>
        <w:jc w:val="both"/>
        <w:rPr>
          <w:lang w:val="uk-UA"/>
        </w:rPr>
      </w:pPr>
      <w:r w:rsidRPr="007E32C4">
        <w:t>Повне найменування : Комунальне підприємство «Знам’янський комбінат  комунальних послуг»</w:t>
      </w:r>
      <w:r>
        <w:rPr>
          <w:lang w:val="uk-UA"/>
        </w:rPr>
        <w:t xml:space="preserve">. </w:t>
      </w:r>
    </w:p>
    <w:p w:rsidR="00650936" w:rsidRDefault="00650936" w:rsidP="007E32C4">
      <w:pPr>
        <w:tabs>
          <w:tab w:val="left" w:pos="2700"/>
        </w:tabs>
        <w:ind w:firstLine="540"/>
        <w:jc w:val="both"/>
        <w:rPr>
          <w:lang w:val="uk-UA"/>
        </w:rPr>
      </w:pPr>
      <w:r w:rsidRPr="007E32C4">
        <w:t>Скорочене найменування  : КП «Знам’янський ККП»</w:t>
      </w:r>
      <w:r>
        <w:rPr>
          <w:lang w:val="uk-UA"/>
        </w:rPr>
        <w:t>.</w:t>
      </w:r>
    </w:p>
    <w:p w:rsidR="00650936" w:rsidRDefault="00650936" w:rsidP="007E32C4">
      <w:pPr>
        <w:tabs>
          <w:tab w:val="left" w:pos="2700"/>
        </w:tabs>
        <w:ind w:firstLine="540"/>
        <w:jc w:val="both"/>
        <w:rPr>
          <w:lang w:val="uk-UA"/>
        </w:rPr>
      </w:pPr>
      <w:r w:rsidRPr="007E32C4">
        <w:t>Підпорядкованість : виконавчий комітет Знам’янської міської ради</w:t>
      </w:r>
      <w:r>
        <w:rPr>
          <w:lang w:val="uk-UA"/>
        </w:rPr>
        <w:t>.</w:t>
      </w:r>
    </w:p>
    <w:p w:rsidR="00650936" w:rsidRDefault="00650936" w:rsidP="007E32C4">
      <w:pPr>
        <w:tabs>
          <w:tab w:val="left" w:pos="2700"/>
        </w:tabs>
        <w:ind w:firstLine="540"/>
        <w:jc w:val="both"/>
        <w:rPr>
          <w:lang w:val="uk-UA"/>
        </w:rPr>
      </w:pPr>
      <w:r w:rsidRPr="007E32C4">
        <w:t xml:space="preserve">Вид діяльності за КВЕД: 81.10 Комплексне обслуговування об’єктів.      </w:t>
      </w:r>
    </w:p>
    <w:p w:rsidR="00650936" w:rsidRDefault="00650936" w:rsidP="007E32C4">
      <w:pPr>
        <w:tabs>
          <w:tab w:val="left" w:pos="2700"/>
        </w:tabs>
        <w:ind w:firstLine="540"/>
        <w:jc w:val="both"/>
        <w:rPr>
          <w:lang w:val="uk-UA"/>
        </w:rPr>
      </w:pPr>
      <w:r w:rsidRPr="007E32C4">
        <w:t>КП «Знам’янський ККП» засноване з метою здійснення виробничо-господарської діяльності, спрямованої на отримання прибутку. Функціонування підприємства супроводжується безперервним кругообігом коштів , що здійснюється у вигляді витрат ресурсів та отримання доходу.</w:t>
      </w:r>
    </w:p>
    <w:p w:rsidR="00650936" w:rsidRPr="007E32C4" w:rsidRDefault="00650936" w:rsidP="007E32C4">
      <w:pPr>
        <w:tabs>
          <w:tab w:val="left" w:pos="2700"/>
        </w:tabs>
        <w:ind w:firstLine="540"/>
        <w:jc w:val="both"/>
        <w:rPr>
          <w:lang w:val="uk-UA"/>
        </w:rPr>
      </w:pPr>
      <w:r w:rsidRPr="007E32C4">
        <w:t>Основним завданням «Знам’янського ККП » є надання послуг з вивезення ТПВ, утримання будинків та споруд, поточний та капітальні роботи по зовнішньому освітленню місць загального користування, ремонт покрівель, надання друкарських послуг, оренда торгових місць, здійснення організації поховання померлих.</w:t>
      </w:r>
    </w:p>
    <w:p w:rsidR="00650936" w:rsidRPr="007E32C4" w:rsidRDefault="00650936" w:rsidP="007E32C4">
      <w:pPr>
        <w:tabs>
          <w:tab w:val="left" w:pos="0"/>
          <w:tab w:val="left" w:pos="2700"/>
        </w:tabs>
        <w:ind w:firstLine="180"/>
        <w:jc w:val="both"/>
      </w:pPr>
      <w:r>
        <w:t xml:space="preserve">    </w:t>
      </w:r>
      <w:r w:rsidRPr="007E32C4">
        <w:t>Для ефективного управління фінансово-господарською діяльністю підприємства складається фінансовий план, основним завданням якого є формування доходів і витрат в певному плановому періоді. Дохідна частина формується згідно П(С)БО 15 «Дохід» і являє собою виручку від реалізації послуг , які надаються підприємством згідно КВЕД :</w:t>
      </w:r>
    </w:p>
    <w:p w:rsidR="00650936" w:rsidRPr="007E32C4" w:rsidRDefault="00650936" w:rsidP="00060C90">
      <w:pPr>
        <w:tabs>
          <w:tab w:val="left" w:pos="2700"/>
        </w:tabs>
        <w:ind w:left="1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3240"/>
        <w:gridCol w:w="2700"/>
        <w:gridCol w:w="2727"/>
      </w:tblGrid>
      <w:tr w:rsidR="00650936" w:rsidRPr="007E32C4" w:rsidTr="00DE14CE">
        <w:trPr>
          <w:trHeight w:val="110"/>
        </w:trPr>
        <w:tc>
          <w:tcPr>
            <w:tcW w:w="1188" w:type="dxa"/>
            <w:vMerge w:val="restart"/>
          </w:tcPr>
          <w:p w:rsidR="00650936" w:rsidRPr="007E32C4" w:rsidRDefault="00650936" w:rsidP="00DE14CE">
            <w:pPr>
              <w:tabs>
                <w:tab w:val="left" w:pos="2700"/>
              </w:tabs>
              <w:jc w:val="both"/>
            </w:pPr>
            <w:r w:rsidRPr="007E32C4">
              <w:t>КВЕД</w:t>
            </w:r>
          </w:p>
        </w:tc>
        <w:tc>
          <w:tcPr>
            <w:tcW w:w="3240" w:type="dxa"/>
            <w:vMerge w:val="restart"/>
          </w:tcPr>
          <w:p w:rsidR="00650936" w:rsidRPr="007E32C4" w:rsidRDefault="00650936" w:rsidP="00DE14CE">
            <w:pPr>
              <w:tabs>
                <w:tab w:val="left" w:pos="2700"/>
              </w:tabs>
              <w:jc w:val="both"/>
            </w:pPr>
            <w:r w:rsidRPr="007E32C4">
              <w:t>Вид діяльності за КВЕД</w:t>
            </w:r>
          </w:p>
        </w:tc>
        <w:tc>
          <w:tcPr>
            <w:tcW w:w="5427" w:type="dxa"/>
            <w:gridSpan w:val="2"/>
          </w:tcPr>
          <w:p w:rsidR="00650936" w:rsidRPr="007E32C4" w:rsidRDefault="00650936" w:rsidP="00DE14CE">
            <w:pPr>
              <w:tabs>
                <w:tab w:val="left" w:pos="2700"/>
              </w:tabs>
              <w:jc w:val="both"/>
            </w:pPr>
            <w:r w:rsidRPr="007E32C4">
              <w:t xml:space="preserve">                   Дохід, тис. грн..</w:t>
            </w:r>
          </w:p>
        </w:tc>
      </w:tr>
      <w:tr w:rsidR="00650936" w:rsidRPr="007E32C4" w:rsidTr="00DE14CE">
        <w:trPr>
          <w:trHeight w:val="393"/>
        </w:trPr>
        <w:tc>
          <w:tcPr>
            <w:tcW w:w="1188" w:type="dxa"/>
            <w:vMerge/>
          </w:tcPr>
          <w:p w:rsidR="00650936" w:rsidRPr="007E32C4" w:rsidRDefault="00650936" w:rsidP="00DE14CE">
            <w:pPr>
              <w:tabs>
                <w:tab w:val="left" w:pos="2700"/>
              </w:tabs>
              <w:jc w:val="both"/>
            </w:pPr>
          </w:p>
        </w:tc>
        <w:tc>
          <w:tcPr>
            <w:tcW w:w="3240" w:type="dxa"/>
            <w:vMerge/>
          </w:tcPr>
          <w:p w:rsidR="00650936" w:rsidRPr="007E32C4" w:rsidRDefault="00650936" w:rsidP="00DE14CE">
            <w:pPr>
              <w:tabs>
                <w:tab w:val="left" w:pos="2700"/>
              </w:tabs>
              <w:jc w:val="both"/>
            </w:pPr>
          </w:p>
        </w:tc>
        <w:tc>
          <w:tcPr>
            <w:tcW w:w="2700" w:type="dxa"/>
          </w:tcPr>
          <w:p w:rsidR="00650936" w:rsidRPr="007E32C4" w:rsidRDefault="00650936" w:rsidP="00DE14CE">
            <w:pPr>
              <w:tabs>
                <w:tab w:val="left" w:pos="2700"/>
              </w:tabs>
              <w:jc w:val="both"/>
            </w:pPr>
            <w:r w:rsidRPr="007E32C4">
              <w:t xml:space="preserve">Минулий період </w:t>
            </w:r>
          </w:p>
        </w:tc>
        <w:tc>
          <w:tcPr>
            <w:tcW w:w="2727" w:type="dxa"/>
          </w:tcPr>
          <w:p w:rsidR="00650936" w:rsidRPr="007E32C4" w:rsidRDefault="00650936" w:rsidP="00DE14CE">
            <w:pPr>
              <w:tabs>
                <w:tab w:val="left" w:pos="2700"/>
              </w:tabs>
              <w:jc w:val="both"/>
            </w:pPr>
            <w:r w:rsidRPr="007E32C4">
              <w:t>Звітний період</w:t>
            </w:r>
          </w:p>
        </w:tc>
      </w:tr>
      <w:tr w:rsidR="00650936" w:rsidRPr="007E32C4" w:rsidTr="00DE14CE">
        <w:trPr>
          <w:trHeight w:val="775"/>
        </w:trPr>
        <w:tc>
          <w:tcPr>
            <w:tcW w:w="1188" w:type="dxa"/>
          </w:tcPr>
          <w:p w:rsidR="00650936" w:rsidRPr="007E32C4" w:rsidRDefault="00650936" w:rsidP="00DE14CE">
            <w:pPr>
              <w:tabs>
                <w:tab w:val="left" w:pos="2700"/>
              </w:tabs>
              <w:jc w:val="both"/>
            </w:pPr>
            <w:r w:rsidRPr="007E32C4">
              <w:t>81.10</w:t>
            </w:r>
          </w:p>
        </w:tc>
        <w:tc>
          <w:tcPr>
            <w:tcW w:w="3240" w:type="dxa"/>
          </w:tcPr>
          <w:p w:rsidR="00650936" w:rsidRPr="007E32C4" w:rsidRDefault="00650936" w:rsidP="00DE14CE">
            <w:pPr>
              <w:tabs>
                <w:tab w:val="left" w:pos="2700"/>
              </w:tabs>
              <w:jc w:val="both"/>
            </w:pPr>
            <w:r w:rsidRPr="007E32C4">
              <w:t>Комплексне обслуговування об’єктів</w:t>
            </w:r>
          </w:p>
        </w:tc>
        <w:tc>
          <w:tcPr>
            <w:tcW w:w="2700" w:type="dxa"/>
          </w:tcPr>
          <w:p w:rsidR="00650936" w:rsidRPr="00EE38AE" w:rsidRDefault="00650936" w:rsidP="00DE14CE">
            <w:pPr>
              <w:tabs>
                <w:tab w:val="left" w:pos="27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5908,0</w:t>
            </w:r>
          </w:p>
        </w:tc>
        <w:tc>
          <w:tcPr>
            <w:tcW w:w="2727" w:type="dxa"/>
          </w:tcPr>
          <w:p w:rsidR="00650936" w:rsidRPr="00EE38AE" w:rsidRDefault="00650936" w:rsidP="00DE14CE">
            <w:pPr>
              <w:tabs>
                <w:tab w:val="left" w:pos="27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7644,0</w:t>
            </w:r>
          </w:p>
        </w:tc>
      </w:tr>
    </w:tbl>
    <w:p w:rsidR="00650936" w:rsidRDefault="00650936" w:rsidP="007E32C4">
      <w:pPr>
        <w:tabs>
          <w:tab w:val="left" w:pos="2700"/>
        </w:tabs>
        <w:jc w:val="both"/>
        <w:rPr>
          <w:lang w:val="uk-UA"/>
        </w:rPr>
      </w:pPr>
    </w:p>
    <w:p w:rsidR="00650936" w:rsidRPr="007E32C4" w:rsidRDefault="00650936" w:rsidP="007E32C4">
      <w:pPr>
        <w:tabs>
          <w:tab w:val="left" w:pos="2700"/>
        </w:tabs>
        <w:ind w:firstLine="540"/>
        <w:jc w:val="both"/>
      </w:pPr>
      <w:r w:rsidRPr="007E32C4">
        <w:t>Витрати на підприємстві формуються згідно П(С)БО 16 «Витрати» і складаються з собівартості реалізованих послуг, адміністративних та інших операційних витрат.</w:t>
      </w:r>
    </w:p>
    <w:p w:rsidR="00650936" w:rsidRPr="007E32C4" w:rsidRDefault="00650936" w:rsidP="00060C90">
      <w:pPr>
        <w:tabs>
          <w:tab w:val="left" w:pos="2700"/>
        </w:tabs>
        <w:ind w:left="180"/>
        <w:jc w:val="both"/>
        <w:rPr>
          <w:b/>
        </w:rPr>
      </w:pPr>
      <w:r w:rsidRPr="007E32C4">
        <w:t xml:space="preserve">                     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7"/>
        <w:gridCol w:w="1935"/>
        <w:gridCol w:w="4039"/>
      </w:tblGrid>
      <w:tr w:rsidR="00650936" w:rsidRPr="007E32C4" w:rsidTr="00DE14CE">
        <w:tc>
          <w:tcPr>
            <w:tcW w:w="3597" w:type="dxa"/>
          </w:tcPr>
          <w:p w:rsidR="00650936" w:rsidRPr="007E32C4" w:rsidRDefault="00650936" w:rsidP="00DE14CE">
            <w:pPr>
              <w:tabs>
                <w:tab w:val="left" w:pos="2700"/>
              </w:tabs>
              <w:jc w:val="both"/>
            </w:pPr>
            <w:r w:rsidRPr="007E32C4">
              <w:t>Найменування елемента витрат</w:t>
            </w:r>
          </w:p>
        </w:tc>
        <w:tc>
          <w:tcPr>
            <w:tcW w:w="1935" w:type="dxa"/>
          </w:tcPr>
          <w:p w:rsidR="00650936" w:rsidRPr="007E32C4" w:rsidRDefault="00650936" w:rsidP="00DE14CE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  <w:lang w:val="uk-UA"/>
              </w:rPr>
              <w:t>9 міс.</w:t>
            </w:r>
            <w:r w:rsidRPr="007E32C4">
              <w:rPr>
                <w:b/>
              </w:rPr>
              <w:t xml:space="preserve"> 2017 р.</w:t>
            </w:r>
          </w:p>
        </w:tc>
        <w:tc>
          <w:tcPr>
            <w:tcW w:w="4039" w:type="dxa"/>
          </w:tcPr>
          <w:p w:rsidR="00650936" w:rsidRPr="007E32C4" w:rsidRDefault="00650936" w:rsidP="00DE14CE">
            <w:pPr>
              <w:tabs>
                <w:tab w:val="left" w:pos="2700"/>
              </w:tabs>
              <w:jc w:val="both"/>
            </w:pPr>
            <w:r w:rsidRPr="007E32C4">
              <w:t>Тис.грн.</w:t>
            </w:r>
          </w:p>
        </w:tc>
      </w:tr>
      <w:tr w:rsidR="00650936" w:rsidRPr="007E32C4" w:rsidTr="00DE14CE">
        <w:tc>
          <w:tcPr>
            <w:tcW w:w="3597" w:type="dxa"/>
          </w:tcPr>
          <w:p w:rsidR="00650936" w:rsidRPr="007E32C4" w:rsidRDefault="00650936" w:rsidP="00DE14CE">
            <w:pPr>
              <w:tabs>
                <w:tab w:val="left" w:pos="2700"/>
              </w:tabs>
              <w:jc w:val="both"/>
            </w:pPr>
            <w:r w:rsidRPr="007E32C4">
              <w:t>Матеріальні витрати</w:t>
            </w:r>
          </w:p>
        </w:tc>
        <w:tc>
          <w:tcPr>
            <w:tcW w:w="1935" w:type="dxa"/>
          </w:tcPr>
          <w:p w:rsidR="00650936" w:rsidRPr="00EE38AE" w:rsidRDefault="00650936" w:rsidP="00DE14CE">
            <w:pPr>
              <w:tabs>
                <w:tab w:val="left" w:pos="27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2787</w:t>
            </w:r>
          </w:p>
        </w:tc>
        <w:tc>
          <w:tcPr>
            <w:tcW w:w="4039" w:type="dxa"/>
          </w:tcPr>
          <w:p w:rsidR="00650936" w:rsidRPr="007E32C4" w:rsidRDefault="00650936" w:rsidP="00DE14CE">
            <w:pPr>
              <w:tabs>
                <w:tab w:val="left" w:pos="2700"/>
              </w:tabs>
              <w:jc w:val="both"/>
            </w:pPr>
            <w:r w:rsidRPr="007E32C4">
              <w:t>ПММ, матеріали, запчастини</w:t>
            </w:r>
          </w:p>
        </w:tc>
      </w:tr>
      <w:tr w:rsidR="00650936" w:rsidRPr="007E32C4" w:rsidTr="00DE14CE">
        <w:tc>
          <w:tcPr>
            <w:tcW w:w="3597" w:type="dxa"/>
          </w:tcPr>
          <w:p w:rsidR="00650936" w:rsidRPr="007E32C4" w:rsidRDefault="00650936" w:rsidP="00DE14CE">
            <w:pPr>
              <w:tabs>
                <w:tab w:val="left" w:pos="2700"/>
              </w:tabs>
              <w:jc w:val="both"/>
            </w:pPr>
            <w:r w:rsidRPr="007E32C4">
              <w:t>Витрати на оплату праці</w:t>
            </w:r>
          </w:p>
        </w:tc>
        <w:tc>
          <w:tcPr>
            <w:tcW w:w="1935" w:type="dxa"/>
          </w:tcPr>
          <w:p w:rsidR="00650936" w:rsidRPr="00EE38AE" w:rsidRDefault="00650936" w:rsidP="00DE14CE">
            <w:pPr>
              <w:tabs>
                <w:tab w:val="left" w:pos="27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3341</w:t>
            </w:r>
          </w:p>
        </w:tc>
        <w:tc>
          <w:tcPr>
            <w:tcW w:w="4039" w:type="dxa"/>
          </w:tcPr>
          <w:p w:rsidR="00650936" w:rsidRPr="007E32C4" w:rsidRDefault="00650936" w:rsidP="00DE14CE">
            <w:pPr>
              <w:tabs>
                <w:tab w:val="left" w:pos="2700"/>
              </w:tabs>
              <w:jc w:val="both"/>
            </w:pPr>
          </w:p>
        </w:tc>
      </w:tr>
      <w:tr w:rsidR="00650936" w:rsidRPr="007E32C4" w:rsidTr="00DE14CE">
        <w:tc>
          <w:tcPr>
            <w:tcW w:w="3597" w:type="dxa"/>
          </w:tcPr>
          <w:p w:rsidR="00650936" w:rsidRPr="007E32C4" w:rsidRDefault="00650936" w:rsidP="00DE14CE">
            <w:pPr>
              <w:tabs>
                <w:tab w:val="left" w:pos="2700"/>
              </w:tabs>
              <w:jc w:val="both"/>
            </w:pPr>
            <w:r w:rsidRPr="007E32C4">
              <w:t>Відрахування на соціал. заходи</w:t>
            </w:r>
          </w:p>
        </w:tc>
        <w:tc>
          <w:tcPr>
            <w:tcW w:w="1935" w:type="dxa"/>
          </w:tcPr>
          <w:p w:rsidR="00650936" w:rsidRPr="00EE38AE" w:rsidRDefault="00650936" w:rsidP="00DE14CE">
            <w:pPr>
              <w:tabs>
                <w:tab w:val="left" w:pos="27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738</w:t>
            </w:r>
          </w:p>
        </w:tc>
        <w:tc>
          <w:tcPr>
            <w:tcW w:w="4039" w:type="dxa"/>
          </w:tcPr>
          <w:p w:rsidR="00650936" w:rsidRPr="007E32C4" w:rsidRDefault="00650936" w:rsidP="00DE14CE">
            <w:pPr>
              <w:tabs>
                <w:tab w:val="left" w:pos="2700"/>
              </w:tabs>
              <w:jc w:val="both"/>
            </w:pPr>
          </w:p>
        </w:tc>
      </w:tr>
      <w:tr w:rsidR="00650936" w:rsidRPr="007E32C4" w:rsidTr="00DE14CE">
        <w:tc>
          <w:tcPr>
            <w:tcW w:w="3597" w:type="dxa"/>
          </w:tcPr>
          <w:p w:rsidR="00650936" w:rsidRPr="007E32C4" w:rsidRDefault="00650936" w:rsidP="00DE14CE">
            <w:pPr>
              <w:tabs>
                <w:tab w:val="left" w:pos="2700"/>
              </w:tabs>
              <w:jc w:val="both"/>
            </w:pPr>
            <w:r w:rsidRPr="007E32C4">
              <w:t xml:space="preserve">Амортизація </w:t>
            </w:r>
          </w:p>
        </w:tc>
        <w:tc>
          <w:tcPr>
            <w:tcW w:w="1935" w:type="dxa"/>
          </w:tcPr>
          <w:p w:rsidR="00650936" w:rsidRPr="00EE38AE" w:rsidRDefault="00650936" w:rsidP="00DE14CE">
            <w:pPr>
              <w:tabs>
                <w:tab w:val="left" w:pos="27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1245</w:t>
            </w:r>
          </w:p>
        </w:tc>
        <w:tc>
          <w:tcPr>
            <w:tcW w:w="4039" w:type="dxa"/>
          </w:tcPr>
          <w:p w:rsidR="00650936" w:rsidRPr="00A8231C" w:rsidRDefault="00650936" w:rsidP="00DE14CE">
            <w:pPr>
              <w:tabs>
                <w:tab w:val="left" w:pos="2700"/>
              </w:tabs>
              <w:jc w:val="both"/>
              <w:rPr>
                <w:lang w:val="uk-UA"/>
              </w:rPr>
            </w:pPr>
            <w:r w:rsidRPr="00A8231C">
              <w:t>Амортизація житлового фонду -</w:t>
            </w:r>
            <w:r w:rsidRPr="00A8231C">
              <w:rPr>
                <w:lang w:val="uk-UA"/>
              </w:rPr>
              <w:t>1191</w:t>
            </w:r>
            <w:r w:rsidRPr="00A8231C">
              <w:t xml:space="preserve">,  основних засобів та знос – </w:t>
            </w:r>
            <w:r w:rsidRPr="00A8231C">
              <w:rPr>
                <w:lang w:val="uk-UA"/>
              </w:rPr>
              <w:t>54</w:t>
            </w:r>
          </w:p>
        </w:tc>
      </w:tr>
      <w:tr w:rsidR="00650936" w:rsidRPr="007E32C4" w:rsidTr="00DE14CE">
        <w:tc>
          <w:tcPr>
            <w:tcW w:w="3597" w:type="dxa"/>
          </w:tcPr>
          <w:p w:rsidR="00650936" w:rsidRPr="007E32C4" w:rsidRDefault="00650936" w:rsidP="00DE14CE">
            <w:pPr>
              <w:tabs>
                <w:tab w:val="left" w:pos="2700"/>
              </w:tabs>
              <w:jc w:val="both"/>
            </w:pPr>
            <w:r w:rsidRPr="007E32C4">
              <w:t>Інші  витрати</w:t>
            </w:r>
          </w:p>
        </w:tc>
        <w:tc>
          <w:tcPr>
            <w:tcW w:w="1935" w:type="dxa"/>
          </w:tcPr>
          <w:p w:rsidR="00650936" w:rsidRPr="00EE38AE" w:rsidRDefault="00650936" w:rsidP="00DE14CE">
            <w:pPr>
              <w:tabs>
                <w:tab w:val="left" w:pos="27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326</w:t>
            </w:r>
          </w:p>
        </w:tc>
        <w:tc>
          <w:tcPr>
            <w:tcW w:w="4039" w:type="dxa"/>
          </w:tcPr>
          <w:p w:rsidR="00650936" w:rsidRPr="007E32C4" w:rsidRDefault="00650936" w:rsidP="00DE14CE">
            <w:pPr>
              <w:tabs>
                <w:tab w:val="left" w:pos="2700"/>
              </w:tabs>
              <w:jc w:val="both"/>
            </w:pPr>
            <w:r w:rsidRPr="007E32C4">
              <w:t>Витрати на обслуговування легкового автотранспорту, авто послуги сторонніх організацій, послуги банку,ОКВП «Дніпро-Кіровоград» - за обслуговування аварійної служби, послуги міськгазу, та інші</w:t>
            </w:r>
          </w:p>
        </w:tc>
      </w:tr>
      <w:tr w:rsidR="00650936" w:rsidRPr="007E32C4" w:rsidTr="00DE14CE">
        <w:tc>
          <w:tcPr>
            <w:tcW w:w="3597" w:type="dxa"/>
            <w:tcBorders>
              <w:top w:val="nil"/>
            </w:tcBorders>
          </w:tcPr>
          <w:p w:rsidR="00650936" w:rsidRPr="007E32C4" w:rsidRDefault="00650936" w:rsidP="00DE14CE">
            <w:pPr>
              <w:tabs>
                <w:tab w:val="left" w:pos="2700"/>
                <w:tab w:val="left" w:pos="7740"/>
              </w:tabs>
              <w:ind w:right="-288"/>
              <w:jc w:val="both"/>
            </w:pPr>
            <w:r w:rsidRPr="007E32C4">
              <w:t>Всього</w:t>
            </w:r>
          </w:p>
        </w:tc>
        <w:tc>
          <w:tcPr>
            <w:tcW w:w="1935" w:type="dxa"/>
            <w:tcBorders>
              <w:top w:val="nil"/>
            </w:tcBorders>
          </w:tcPr>
          <w:p w:rsidR="00650936" w:rsidRPr="00EE38AE" w:rsidRDefault="00650936" w:rsidP="00DE14CE">
            <w:pPr>
              <w:tabs>
                <w:tab w:val="left" w:pos="2700"/>
                <w:tab w:val="left" w:pos="7740"/>
              </w:tabs>
              <w:ind w:left="72" w:hanging="72"/>
              <w:jc w:val="center"/>
              <w:rPr>
                <w:lang w:val="uk-UA"/>
              </w:rPr>
            </w:pPr>
            <w:r>
              <w:rPr>
                <w:lang w:val="uk-UA"/>
              </w:rPr>
              <w:t>9213</w:t>
            </w:r>
          </w:p>
        </w:tc>
        <w:tc>
          <w:tcPr>
            <w:tcW w:w="4039" w:type="dxa"/>
            <w:tcBorders>
              <w:top w:val="nil"/>
            </w:tcBorders>
          </w:tcPr>
          <w:p w:rsidR="00650936" w:rsidRPr="007E32C4" w:rsidRDefault="00650936" w:rsidP="00DE14CE">
            <w:pPr>
              <w:tabs>
                <w:tab w:val="left" w:pos="2700"/>
                <w:tab w:val="left" w:pos="7740"/>
              </w:tabs>
              <w:jc w:val="both"/>
            </w:pPr>
          </w:p>
        </w:tc>
      </w:tr>
    </w:tbl>
    <w:p w:rsidR="00650936" w:rsidRPr="007E32C4" w:rsidRDefault="00650936" w:rsidP="00060C90">
      <w:pPr>
        <w:tabs>
          <w:tab w:val="left" w:pos="2700"/>
        </w:tabs>
        <w:ind w:left="180"/>
        <w:jc w:val="both"/>
      </w:pPr>
    </w:p>
    <w:p w:rsidR="00650936" w:rsidRDefault="00650936" w:rsidP="007E32C4">
      <w:pPr>
        <w:tabs>
          <w:tab w:val="left" w:pos="2700"/>
        </w:tabs>
        <w:ind w:firstLine="540"/>
        <w:jc w:val="both"/>
        <w:rPr>
          <w:lang w:val="uk-UA"/>
        </w:rPr>
      </w:pPr>
      <w:r>
        <w:t xml:space="preserve">Підприємство за </w:t>
      </w:r>
      <w:r>
        <w:rPr>
          <w:lang w:val="uk-UA"/>
        </w:rPr>
        <w:t>9 місяців</w:t>
      </w:r>
      <w:r w:rsidRPr="007E32C4">
        <w:t xml:space="preserve"> 2017 року спрацювало зі збитком – </w:t>
      </w:r>
      <w:bookmarkStart w:id="0" w:name="_GoBack"/>
      <w:bookmarkEnd w:id="0"/>
      <w:r>
        <w:rPr>
          <w:lang w:val="uk-UA"/>
        </w:rPr>
        <w:t>49</w:t>
      </w:r>
      <w:r>
        <w:t xml:space="preserve"> тис. грн. </w:t>
      </w:r>
      <w:r w:rsidRPr="007E32C4">
        <w:t>Крім того, підприємство отримало фі</w:t>
      </w:r>
      <w:r>
        <w:t xml:space="preserve">нансову допомогу у розмірі </w:t>
      </w:r>
      <w:r>
        <w:rPr>
          <w:lang w:val="uk-UA"/>
        </w:rPr>
        <w:t>329</w:t>
      </w:r>
      <w:r w:rsidRPr="007E32C4">
        <w:t xml:space="preserve"> тис.грн., яка була витрачена на винагороду нештатних  працівників, які здійснюють нагляд за територією та майном КП «Шляховик», виготовлення технічної</w:t>
      </w:r>
      <w:r>
        <w:t xml:space="preserve"> документації, оплату податку (ЄСВ</w:t>
      </w:r>
      <w:r w:rsidRPr="007E32C4">
        <w:t xml:space="preserve">), оплата штрафних санкцій згідно перевірки по КП «ЖЕК №1». </w:t>
      </w:r>
    </w:p>
    <w:p w:rsidR="00650936" w:rsidRPr="007E32C4" w:rsidRDefault="00650936" w:rsidP="007E32C4">
      <w:pPr>
        <w:tabs>
          <w:tab w:val="left" w:pos="2700"/>
        </w:tabs>
        <w:ind w:firstLine="540"/>
        <w:jc w:val="both"/>
      </w:pPr>
      <w:r w:rsidRPr="007E32C4">
        <w:t xml:space="preserve">Підприємство </w:t>
      </w:r>
      <w:r w:rsidRPr="007E32C4">
        <w:rPr>
          <w:b/>
          <w:u w:val="single"/>
        </w:rPr>
        <w:t>має дебіторську заборгованість</w:t>
      </w:r>
      <w:r>
        <w:t xml:space="preserve"> станом на 01.</w:t>
      </w:r>
      <w:r>
        <w:rPr>
          <w:lang w:val="uk-UA"/>
        </w:rPr>
        <w:t>10</w:t>
      </w:r>
      <w:r>
        <w:t>.2017р. у сумі 1</w:t>
      </w:r>
      <w:r>
        <w:rPr>
          <w:lang w:val="uk-UA"/>
        </w:rPr>
        <w:t>936</w:t>
      </w:r>
      <w:r w:rsidRPr="007E32C4">
        <w:t xml:space="preserve"> тис.грн, а саме :</w:t>
      </w:r>
    </w:p>
    <w:p w:rsidR="00650936" w:rsidRPr="00F471E9" w:rsidRDefault="00650936" w:rsidP="00F471E9">
      <w:pPr>
        <w:pStyle w:val="ListParagraph"/>
        <w:numPr>
          <w:ilvl w:val="0"/>
          <w:numId w:val="31"/>
        </w:numPr>
        <w:tabs>
          <w:tab w:val="left" w:pos="2700"/>
        </w:tabs>
        <w:jc w:val="both"/>
      </w:pPr>
      <w:r w:rsidRPr="007E32C4">
        <w:t xml:space="preserve">Квартирна плата, населення  </w:t>
      </w:r>
      <w:r>
        <w:rPr>
          <w:lang w:val="uk-UA"/>
        </w:rPr>
        <w:t xml:space="preserve">                                    </w:t>
      </w:r>
      <w:r>
        <w:t xml:space="preserve"> -  1</w:t>
      </w:r>
      <w:r>
        <w:rPr>
          <w:lang w:val="uk-UA"/>
        </w:rPr>
        <w:t>170</w:t>
      </w:r>
      <w:r w:rsidRPr="007E32C4">
        <w:t xml:space="preserve"> тис.грн</w:t>
      </w:r>
    </w:p>
    <w:p w:rsidR="00650936" w:rsidRPr="00F471E9" w:rsidRDefault="00650936" w:rsidP="00F471E9">
      <w:pPr>
        <w:pStyle w:val="ListParagraph"/>
        <w:numPr>
          <w:ilvl w:val="0"/>
          <w:numId w:val="31"/>
        </w:numPr>
        <w:tabs>
          <w:tab w:val="left" w:pos="2700"/>
        </w:tabs>
        <w:jc w:val="both"/>
      </w:pPr>
      <w:r w:rsidRPr="007E32C4">
        <w:t xml:space="preserve">Пільги та субсидії               </w:t>
      </w:r>
      <w:r>
        <w:rPr>
          <w:lang w:val="uk-UA"/>
        </w:rPr>
        <w:t xml:space="preserve">                                     </w:t>
      </w:r>
      <w:r>
        <w:t xml:space="preserve">    -  </w:t>
      </w:r>
      <w:r>
        <w:rPr>
          <w:lang w:val="uk-UA"/>
        </w:rPr>
        <w:t>81</w:t>
      </w:r>
      <w:r w:rsidRPr="007E32C4">
        <w:t xml:space="preserve"> тис. грн.</w:t>
      </w:r>
    </w:p>
    <w:p w:rsidR="00650936" w:rsidRPr="00F471E9" w:rsidRDefault="00650936" w:rsidP="00F471E9">
      <w:pPr>
        <w:pStyle w:val="ListParagraph"/>
        <w:numPr>
          <w:ilvl w:val="0"/>
          <w:numId w:val="31"/>
        </w:numPr>
        <w:tabs>
          <w:tab w:val="left" w:pos="2700"/>
        </w:tabs>
        <w:jc w:val="both"/>
      </w:pPr>
      <w:r w:rsidRPr="007E32C4">
        <w:t xml:space="preserve">Постачальники                     </w:t>
      </w:r>
      <w:r>
        <w:rPr>
          <w:lang w:val="uk-UA"/>
        </w:rPr>
        <w:t xml:space="preserve">                                   </w:t>
      </w:r>
      <w:r>
        <w:t xml:space="preserve">     - </w:t>
      </w:r>
      <w:r>
        <w:rPr>
          <w:lang w:val="uk-UA"/>
        </w:rPr>
        <w:t xml:space="preserve"> 43</w:t>
      </w:r>
      <w:r w:rsidRPr="007E32C4">
        <w:t xml:space="preserve"> тис.грн.                                                       </w:t>
      </w:r>
      <w:r>
        <w:t xml:space="preserve"> </w:t>
      </w:r>
    </w:p>
    <w:p w:rsidR="00650936" w:rsidRPr="00F471E9" w:rsidRDefault="00650936" w:rsidP="00F471E9">
      <w:pPr>
        <w:pStyle w:val="ListParagraph"/>
        <w:numPr>
          <w:ilvl w:val="0"/>
          <w:numId w:val="31"/>
        </w:numPr>
        <w:tabs>
          <w:tab w:val="left" w:pos="2700"/>
        </w:tabs>
        <w:jc w:val="both"/>
      </w:pPr>
      <w:r w:rsidRPr="007E32C4">
        <w:t>Послуги( захоронення ТПВ, вивезення ТПВ, утримання будинків,</w:t>
      </w:r>
      <w:r>
        <w:rPr>
          <w:lang w:val="uk-UA"/>
        </w:rPr>
        <w:t xml:space="preserve"> </w:t>
      </w:r>
      <w:r>
        <w:t xml:space="preserve">збереження АФУ, </w:t>
      </w:r>
      <w:r>
        <w:rPr>
          <w:lang w:val="uk-UA"/>
        </w:rPr>
        <w:t>у</w:t>
      </w:r>
      <w:r>
        <w:t>трим</w:t>
      </w:r>
      <w:r>
        <w:rPr>
          <w:lang w:val="uk-UA"/>
        </w:rPr>
        <w:t xml:space="preserve">ання </w:t>
      </w:r>
      <w:r w:rsidRPr="007E32C4">
        <w:t>будинків і споруд, електроенергія, разові</w:t>
      </w:r>
      <w:r>
        <w:rPr>
          <w:lang w:val="uk-UA"/>
        </w:rPr>
        <w:t xml:space="preserve"> </w:t>
      </w:r>
      <w:r>
        <w:t>послуги, ОСББ, утримання</w:t>
      </w:r>
      <w:r>
        <w:rPr>
          <w:lang w:val="uk-UA"/>
        </w:rPr>
        <w:t xml:space="preserve"> </w:t>
      </w:r>
      <w:r w:rsidRPr="007E32C4">
        <w:t>конструкцій та ін.</w:t>
      </w:r>
      <w:r>
        <w:rPr>
          <w:lang w:val="uk-UA"/>
        </w:rPr>
        <w:t>)</w:t>
      </w:r>
      <w:r w:rsidRPr="007E32C4">
        <w:t xml:space="preserve">.                </w:t>
      </w:r>
      <w:r>
        <w:rPr>
          <w:lang w:val="uk-UA"/>
        </w:rPr>
        <w:t xml:space="preserve">                                  </w:t>
      </w:r>
      <w:r w:rsidRPr="007E32C4">
        <w:t xml:space="preserve">    </w:t>
      </w:r>
      <w:r>
        <w:t xml:space="preserve">  – </w:t>
      </w:r>
      <w:r>
        <w:rPr>
          <w:lang w:val="uk-UA"/>
        </w:rPr>
        <w:t>504</w:t>
      </w:r>
      <w:r w:rsidRPr="007E32C4">
        <w:t xml:space="preserve"> тис.грн.</w:t>
      </w:r>
    </w:p>
    <w:p w:rsidR="00650936" w:rsidRPr="007E32C4" w:rsidRDefault="00650936" w:rsidP="00F471E9">
      <w:pPr>
        <w:pStyle w:val="ListParagraph"/>
        <w:numPr>
          <w:ilvl w:val="0"/>
          <w:numId w:val="31"/>
        </w:numPr>
        <w:tabs>
          <w:tab w:val="left" w:pos="2700"/>
        </w:tabs>
        <w:jc w:val="both"/>
      </w:pPr>
      <w:r w:rsidRPr="007E32C4">
        <w:t xml:space="preserve">Бюджетні організації ( надання послуг )          </w:t>
      </w:r>
      <w:r>
        <w:rPr>
          <w:lang w:val="uk-UA"/>
        </w:rPr>
        <w:t xml:space="preserve">    </w:t>
      </w:r>
      <w:r>
        <w:t xml:space="preserve">      - </w:t>
      </w:r>
      <w:r>
        <w:rPr>
          <w:lang w:val="uk-UA"/>
        </w:rPr>
        <w:t xml:space="preserve"> 138</w:t>
      </w:r>
      <w:r w:rsidRPr="007E32C4">
        <w:t xml:space="preserve"> тис.грн</w:t>
      </w:r>
    </w:p>
    <w:p w:rsidR="00650936" w:rsidRPr="007E32C4" w:rsidRDefault="00650936" w:rsidP="00060C90">
      <w:pPr>
        <w:tabs>
          <w:tab w:val="left" w:pos="2700"/>
        </w:tabs>
        <w:jc w:val="both"/>
      </w:pPr>
    </w:p>
    <w:p w:rsidR="00650936" w:rsidRPr="00F471E9" w:rsidRDefault="00650936" w:rsidP="00060C90">
      <w:pPr>
        <w:tabs>
          <w:tab w:val="left" w:pos="2700"/>
        </w:tabs>
        <w:ind w:left="-851"/>
        <w:jc w:val="both"/>
        <w:rPr>
          <w:lang w:val="uk-UA"/>
        </w:rPr>
      </w:pPr>
      <w:r w:rsidRPr="007E32C4">
        <w:rPr>
          <w:lang w:val="uk-UA"/>
        </w:rPr>
        <w:t xml:space="preserve">                      </w:t>
      </w:r>
      <w:r>
        <w:rPr>
          <w:lang w:val="uk-UA"/>
        </w:rPr>
        <w:t xml:space="preserve"> </w:t>
      </w:r>
      <w:r>
        <w:t>На 01.</w:t>
      </w:r>
      <w:r>
        <w:rPr>
          <w:lang w:val="uk-UA"/>
        </w:rPr>
        <w:t>10</w:t>
      </w:r>
      <w:r w:rsidRPr="007E32C4">
        <w:t xml:space="preserve">.2017 року підприємство має </w:t>
      </w:r>
      <w:r w:rsidRPr="007E32C4">
        <w:rPr>
          <w:b/>
          <w:u w:val="single"/>
        </w:rPr>
        <w:t>кредиторську заборгованість</w:t>
      </w:r>
      <w:r w:rsidRPr="007E32C4">
        <w:t xml:space="preserve"> </w:t>
      </w:r>
      <w:r>
        <w:t xml:space="preserve">у сумі </w:t>
      </w:r>
      <w:r>
        <w:rPr>
          <w:lang w:val="uk-UA"/>
        </w:rPr>
        <w:t>996</w:t>
      </w:r>
      <w:r w:rsidRPr="00F471E9">
        <w:t xml:space="preserve"> тис. </w:t>
      </w:r>
    </w:p>
    <w:p w:rsidR="00650936" w:rsidRDefault="00650936" w:rsidP="001D644D">
      <w:pPr>
        <w:tabs>
          <w:tab w:val="left" w:pos="2700"/>
        </w:tabs>
        <w:ind w:left="-851"/>
        <w:jc w:val="both"/>
        <w:rPr>
          <w:lang w:val="uk-UA"/>
        </w:rPr>
      </w:pPr>
      <w:r w:rsidRPr="00F471E9">
        <w:rPr>
          <w:lang w:val="uk-UA"/>
        </w:rPr>
        <w:t xml:space="preserve">             </w:t>
      </w:r>
      <w:r w:rsidRPr="00F471E9">
        <w:t xml:space="preserve"> грн.. у тому числі : </w:t>
      </w:r>
    </w:p>
    <w:p w:rsidR="00650936" w:rsidRDefault="00650936" w:rsidP="001D644D">
      <w:pPr>
        <w:numPr>
          <w:ilvl w:val="0"/>
          <w:numId w:val="34"/>
        </w:numPr>
        <w:tabs>
          <w:tab w:val="left" w:pos="2700"/>
        </w:tabs>
        <w:jc w:val="both"/>
        <w:rPr>
          <w:lang w:val="uk-UA"/>
        </w:rPr>
      </w:pPr>
      <w:r w:rsidRPr="007E32C4">
        <w:t>Оплата праці працівникам ( поточна заборгованість,</w:t>
      </w:r>
      <w:r>
        <w:t>так як термін виплати з/п з</w:t>
      </w:r>
      <w:r>
        <w:rPr>
          <w:lang w:val="uk-UA"/>
        </w:rPr>
        <w:t xml:space="preserve">а </w:t>
      </w:r>
      <w:r w:rsidRPr="007E32C4">
        <w:t xml:space="preserve">пол..міс – до 7 числа наступного за звітним)          </w:t>
      </w:r>
      <w:r>
        <w:rPr>
          <w:lang w:val="uk-UA"/>
        </w:rPr>
        <w:t xml:space="preserve">   </w:t>
      </w:r>
      <w:r>
        <w:t xml:space="preserve"> -  </w:t>
      </w:r>
      <w:r>
        <w:rPr>
          <w:lang w:val="uk-UA"/>
        </w:rPr>
        <w:t>210</w:t>
      </w:r>
      <w:r w:rsidRPr="007E32C4">
        <w:t xml:space="preserve"> тис. грн.</w:t>
      </w:r>
    </w:p>
    <w:p w:rsidR="00650936" w:rsidRDefault="00650936" w:rsidP="001D644D">
      <w:pPr>
        <w:numPr>
          <w:ilvl w:val="0"/>
          <w:numId w:val="34"/>
        </w:numPr>
        <w:tabs>
          <w:tab w:val="left" w:pos="2700"/>
        </w:tabs>
        <w:jc w:val="both"/>
        <w:rPr>
          <w:lang w:val="uk-UA"/>
        </w:rPr>
      </w:pPr>
      <w:r w:rsidRPr="007E32C4">
        <w:t xml:space="preserve">Розрахунки по страхуванню   (поточна заборгованість,так як термін виплати з/п за ІІ пол..міс – до 7 числа наступного за звітним)  </w:t>
      </w:r>
      <w:r>
        <w:rPr>
          <w:lang w:val="uk-UA"/>
        </w:rPr>
        <w:t xml:space="preserve">       </w:t>
      </w:r>
      <w:r>
        <w:t xml:space="preserve">     - </w:t>
      </w:r>
      <w:r>
        <w:rPr>
          <w:lang w:val="uk-UA"/>
        </w:rPr>
        <w:t xml:space="preserve"> 52</w:t>
      </w:r>
      <w:r w:rsidRPr="007E32C4">
        <w:t xml:space="preserve"> тис. грн.  </w:t>
      </w:r>
    </w:p>
    <w:p w:rsidR="00650936" w:rsidRDefault="00650936" w:rsidP="001D644D">
      <w:pPr>
        <w:numPr>
          <w:ilvl w:val="0"/>
          <w:numId w:val="34"/>
        </w:numPr>
        <w:tabs>
          <w:tab w:val="left" w:pos="2700"/>
        </w:tabs>
        <w:jc w:val="both"/>
        <w:rPr>
          <w:lang w:val="uk-UA"/>
        </w:rPr>
      </w:pPr>
      <w:r w:rsidRPr="007E32C4">
        <w:t xml:space="preserve">Бюджет податки ( ПДВ, ПДФО, ВЗ )              </w:t>
      </w:r>
      <w:r>
        <w:rPr>
          <w:lang w:val="uk-UA"/>
        </w:rPr>
        <w:t xml:space="preserve">   </w:t>
      </w:r>
      <w:r>
        <w:t xml:space="preserve">          - </w:t>
      </w:r>
      <w:r>
        <w:rPr>
          <w:lang w:val="uk-UA"/>
        </w:rPr>
        <w:t xml:space="preserve"> 168</w:t>
      </w:r>
      <w:r w:rsidRPr="007E32C4">
        <w:t xml:space="preserve"> тис. грн..</w:t>
      </w:r>
    </w:p>
    <w:p w:rsidR="00650936" w:rsidRDefault="00650936" w:rsidP="001D644D">
      <w:pPr>
        <w:numPr>
          <w:ilvl w:val="0"/>
          <w:numId w:val="34"/>
        </w:numPr>
        <w:tabs>
          <w:tab w:val="left" w:pos="2700"/>
        </w:tabs>
        <w:jc w:val="both"/>
        <w:rPr>
          <w:lang w:val="uk-UA"/>
        </w:rPr>
      </w:pPr>
      <w:r w:rsidRPr="007E32C4">
        <w:t xml:space="preserve">Інші поточні зобов’зання   (надання послуг)       </w:t>
      </w:r>
      <w:r>
        <w:rPr>
          <w:lang w:val="uk-UA"/>
        </w:rPr>
        <w:t xml:space="preserve">   </w:t>
      </w:r>
      <w:r>
        <w:t xml:space="preserve">     -  </w:t>
      </w:r>
      <w:r>
        <w:rPr>
          <w:lang w:val="uk-UA"/>
        </w:rPr>
        <w:t>30</w:t>
      </w:r>
      <w:r w:rsidRPr="007E32C4">
        <w:t xml:space="preserve"> тис.грн.   </w:t>
      </w:r>
    </w:p>
    <w:p w:rsidR="00650936" w:rsidRPr="001D644D" w:rsidRDefault="00650936" w:rsidP="001D644D">
      <w:pPr>
        <w:numPr>
          <w:ilvl w:val="0"/>
          <w:numId w:val="34"/>
        </w:numPr>
        <w:tabs>
          <w:tab w:val="left" w:pos="2700"/>
        </w:tabs>
        <w:jc w:val="both"/>
        <w:rPr>
          <w:lang w:val="uk-UA"/>
        </w:rPr>
      </w:pPr>
      <w:r w:rsidRPr="007E32C4">
        <w:t xml:space="preserve">Постачальники                                                </w:t>
      </w:r>
      <w:r>
        <w:rPr>
          <w:lang w:val="uk-UA"/>
        </w:rPr>
        <w:t xml:space="preserve">   </w:t>
      </w:r>
      <w:r>
        <w:t xml:space="preserve">             - </w:t>
      </w:r>
      <w:r>
        <w:rPr>
          <w:lang w:val="uk-UA"/>
        </w:rPr>
        <w:t xml:space="preserve"> </w:t>
      </w:r>
      <w:r>
        <w:t>5</w:t>
      </w:r>
      <w:r>
        <w:rPr>
          <w:lang w:val="uk-UA"/>
        </w:rPr>
        <w:t>36</w:t>
      </w:r>
      <w:r w:rsidRPr="007E32C4">
        <w:t xml:space="preserve"> тис.грн.                   </w:t>
      </w:r>
    </w:p>
    <w:p w:rsidR="00650936" w:rsidRPr="007E32C4" w:rsidRDefault="00650936" w:rsidP="00D741EE">
      <w:pPr>
        <w:tabs>
          <w:tab w:val="left" w:pos="2700"/>
        </w:tabs>
        <w:ind w:left="180"/>
        <w:jc w:val="both"/>
      </w:pPr>
    </w:p>
    <w:p w:rsidR="00650936" w:rsidRPr="007E32C4" w:rsidRDefault="00650936" w:rsidP="00060C90">
      <w:pPr>
        <w:tabs>
          <w:tab w:val="left" w:pos="2700"/>
        </w:tabs>
      </w:pPr>
    </w:p>
    <w:p w:rsidR="00650936" w:rsidRPr="007E32C4" w:rsidRDefault="00650936" w:rsidP="00D741EE">
      <w:pPr>
        <w:tabs>
          <w:tab w:val="left" w:pos="2700"/>
        </w:tabs>
        <w:ind w:hanging="851"/>
        <w:jc w:val="both"/>
      </w:pPr>
      <w:r w:rsidRPr="007E32C4">
        <w:rPr>
          <w:lang w:val="uk-UA"/>
        </w:rPr>
        <w:t xml:space="preserve">                      </w:t>
      </w:r>
      <w:r w:rsidRPr="007E32C4">
        <w:t xml:space="preserve">Кредиторська заборгованість має поточний характер , тобто сума платежів і зобов’язань, строк сплати яких на кінець періоду не настав.   </w:t>
      </w:r>
    </w:p>
    <w:p w:rsidR="00650936" w:rsidRPr="007E32C4" w:rsidRDefault="00650936" w:rsidP="00060C90">
      <w:pPr>
        <w:tabs>
          <w:tab w:val="left" w:pos="2700"/>
        </w:tabs>
        <w:ind w:left="180"/>
        <w:jc w:val="both"/>
      </w:pPr>
    </w:p>
    <w:p w:rsidR="00650936" w:rsidRPr="007E32C4" w:rsidRDefault="00650936" w:rsidP="00D741EE">
      <w:pPr>
        <w:tabs>
          <w:tab w:val="left" w:pos="2700"/>
        </w:tabs>
        <w:jc w:val="both"/>
        <w:rPr>
          <w:lang w:val="uk-UA"/>
        </w:rPr>
      </w:pPr>
    </w:p>
    <w:p w:rsidR="00650936" w:rsidRPr="007E32C4" w:rsidRDefault="00650936" w:rsidP="00060C90">
      <w:pPr>
        <w:tabs>
          <w:tab w:val="left" w:pos="2700"/>
        </w:tabs>
        <w:ind w:left="-851"/>
        <w:jc w:val="both"/>
      </w:pPr>
    </w:p>
    <w:p w:rsidR="00650936" w:rsidRPr="007E32C4" w:rsidRDefault="00650936" w:rsidP="00060C90">
      <w:pPr>
        <w:tabs>
          <w:tab w:val="left" w:pos="2700"/>
        </w:tabs>
        <w:ind w:left="180"/>
        <w:jc w:val="both"/>
      </w:pPr>
    </w:p>
    <w:p w:rsidR="00650936" w:rsidRPr="007E32C4" w:rsidRDefault="00650936" w:rsidP="00060C90">
      <w:pPr>
        <w:tabs>
          <w:tab w:val="left" w:pos="2700"/>
        </w:tabs>
        <w:ind w:left="-851"/>
        <w:jc w:val="both"/>
      </w:pPr>
    </w:p>
    <w:p w:rsidR="00650936" w:rsidRPr="007E32C4" w:rsidRDefault="00650936" w:rsidP="00060C90">
      <w:pPr>
        <w:tabs>
          <w:tab w:val="left" w:pos="2700"/>
        </w:tabs>
        <w:jc w:val="both"/>
      </w:pPr>
      <w:r w:rsidRPr="007E32C4">
        <w:t xml:space="preserve">Керівник                                  </w:t>
      </w:r>
      <w:r w:rsidRPr="007E32C4">
        <w:rPr>
          <w:u w:val="single"/>
        </w:rPr>
        <w:t xml:space="preserve">                                  </w:t>
      </w:r>
      <w:r w:rsidRPr="007E32C4">
        <w:t xml:space="preserve">                Чернявський О.М.</w:t>
      </w:r>
    </w:p>
    <w:p w:rsidR="00650936" w:rsidRPr="007E32C4" w:rsidRDefault="00650936" w:rsidP="00060C90">
      <w:pPr>
        <w:tabs>
          <w:tab w:val="left" w:pos="2700"/>
        </w:tabs>
        <w:ind w:left="180"/>
        <w:jc w:val="both"/>
      </w:pPr>
    </w:p>
    <w:p w:rsidR="00650936" w:rsidRDefault="00650936" w:rsidP="00060C90">
      <w:pPr>
        <w:tabs>
          <w:tab w:val="left" w:pos="2700"/>
        </w:tabs>
        <w:jc w:val="both"/>
      </w:pPr>
      <w:r w:rsidRPr="007E32C4">
        <w:t xml:space="preserve">Головний бухгалтер               </w:t>
      </w:r>
      <w:r w:rsidRPr="007E32C4">
        <w:rPr>
          <w:u w:val="single"/>
        </w:rPr>
        <w:t xml:space="preserve">                                  </w:t>
      </w:r>
      <w:r w:rsidRPr="007E32C4">
        <w:t xml:space="preserve">                 Севостьянова С.В.</w:t>
      </w:r>
    </w:p>
    <w:p w:rsidR="00650936" w:rsidRDefault="00650936" w:rsidP="00D77D46">
      <w:pPr>
        <w:rPr>
          <w:lang w:val="uk-UA"/>
        </w:rPr>
      </w:pPr>
    </w:p>
    <w:sectPr w:rsidR="00650936" w:rsidSect="00DD37C4">
      <w:footerReference w:type="even" r:id="rId8"/>
      <w:footerReference w:type="default" r:id="rId9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936" w:rsidRDefault="00650936" w:rsidP="00C64321">
      <w:r>
        <w:separator/>
      </w:r>
    </w:p>
  </w:endnote>
  <w:endnote w:type="continuationSeparator" w:id="0">
    <w:p w:rsidR="00650936" w:rsidRDefault="00650936" w:rsidP="00C6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36" w:rsidRDefault="00650936" w:rsidP="008B01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0936" w:rsidRDefault="00650936" w:rsidP="00DD37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36" w:rsidRDefault="00650936" w:rsidP="008B01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50936" w:rsidRDefault="00650936" w:rsidP="00DD37C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936" w:rsidRDefault="00650936" w:rsidP="00C64321">
      <w:r>
        <w:separator/>
      </w:r>
    </w:p>
  </w:footnote>
  <w:footnote w:type="continuationSeparator" w:id="0">
    <w:p w:rsidR="00650936" w:rsidRDefault="00650936" w:rsidP="00C64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C6A8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745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42B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8CD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346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F052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4AE5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888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76C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5E4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3713E"/>
    <w:multiLevelType w:val="hybridMultilevel"/>
    <w:tmpl w:val="BF469014"/>
    <w:lvl w:ilvl="0" w:tplc="9FD6693C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02FB1108"/>
    <w:multiLevelType w:val="hybridMultilevel"/>
    <w:tmpl w:val="2788D5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92A2F21"/>
    <w:multiLevelType w:val="hybridMultilevel"/>
    <w:tmpl w:val="908CBCB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EA4808"/>
    <w:multiLevelType w:val="hybridMultilevel"/>
    <w:tmpl w:val="62DA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A66A52"/>
    <w:multiLevelType w:val="hybridMultilevel"/>
    <w:tmpl w:val="477268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4FB166F"/>
    <w:multiLevelType w:val="hybridMultilevel"/>
    <w:tmpl w:val="3B6E5D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A05DFF"/>
    <w:multiLevelType w:val="hybridMultilevel"/>
    <w:tmpl w:val="3F447F82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EEA16A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60F72A6"/>
    <w:multiLevelType w:val="hybridMultilevel"/>
    <w:tmpl w:val="1EF06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55297D"/>
    <w:multiLevelType w:val="hybridMultilevel"/>
    <w:tmpl w:val="BB88FE24"/>
    <w:lvl w:ilvl="0" w:tplc="5942B1FC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7E33BB"/>
    <w:multiLevelType w:val="multilevel"/>
    <w:tmpl w:val="7C986D46"/>
    <w:lvl w:ilvl="0">
      <w:start w:val="1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6600"/>
        </w:tabs>
        <w:ind w:left="6600" w:hanging="648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6720"/>
        </w:tabs>
        <w:ind w:left="6720" w:hanging="64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4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64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64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64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64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6480"/>
      </w:pPr>
      <w:rPr>
        <w:rFonts w:cs="Times New Roman" w:hint="default"/>
      </w:rPr>
    </w:lvl>
  </w:abstractNum>
  <w:abstractNum w:abstractNumId="20">
    <w:nsid w:val="1EFA0A33"/>
    <w:multiLevelType w:val="multilevel"/>
    <w:tmpl w:val="7C986D46"/>
    <w:lvl w:ilvl="0">
      <w:start w:val="1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6600"/>
        </w:tabs>
        <w:ind w:left="6600" w:hanging="648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6720"/>
        </w:tabs>
        <w:ind w:left="6720" w:hanging="64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4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64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64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64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64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6480"/>
      </w:pPr>
      <w:rPr>
        <w:rFonts w:cs="Times New Roman" w:hint="default"/>
      </w:rPr>
    </w:lvl>
  </w:abstractNum>
  <w:abstractNum w:abstractNumId="21">
    <w:nsid w:val="20661B26"/>
    <w:multiLevelType w:val="hybridMultilevel"/>
    <w:tmpl w:val="831C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06364A"/>
    <w:multiLevelType w:val="hybridMultilevel"/>
    <w:tmpl w:val="CC96537E"/>
    <w:lvl w:ilvl="0" w:tplc="04220003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3">
    <w:nsid w:val="2F6B4A5B"/>
    <w:multiLevelType w:val="multilevel"/>
    <w:tmpl w:val="7C986D46"/>
    <w:lvl w:ilvl="0">
      <w:start w:val="1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6600"/>
        </w:tabs>
        <w:ind w:left="6600" w:hanging="648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6720"/>
        </w:tabs>
        <w:ind w:left="6720" w:hanging="64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4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64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64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64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64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6480"/>
      </w:pPr>
      <w:rPr>
        <w:rFonts w:cs="Times New Roman" w:hint="default"/>
      </w:rPr>
    </w:lvl>
  </w:abstractNum>
  <w:abstractNum w:abstractNumId="24">
    <w:nsid w:val="31891BCD"/>
    <w:multiLevelType w:val="hybridMultilevel"/>
    <w:tmpl w:val="8314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DAA5F8A"/>
    <w:multiLevelType w:val="hybridMultilevel"/>
    <w:tmpl w:val="0868EE1C"/>
    <w:lvl w:ilvl="0" w:tplc="86CCA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F043CD0"/>
    <w:multiLevelType w:val="multilevel"/>
    <w:tmpl w:val="6F52267E"/>
    <w:lvl w:ilvl="0">
      <w:start w:val="1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27">
    <w:nsid w:val="4A766773"/>
    <w:multiLevelType w:val="hybridMultilevel"/>
    <w:tmpl w:val="E870C59C"/>
    <w:lvl w:ilvl="0" w:tplc="071C29BA">
      <w:start w:val="1"/>
      <w:numFmt w:val="bullet"/>
      <w:lvlText w:val="-"/>
      <w:lvlJc w:val="left"/>
      <w:pPr>
        <w:ind w:left="14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FA2C01"/>
    <w:multiLevelType w:val="hybridMultilevel"/>
    <w:tmpl w:val="AC3293E4"/>
    <w:lvl w:ilvl="0" w:tplc="12A216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C912E4"/>
    <w:multiLevelType w:val="hybridMultilevel"/>
    <w:tmpl w:val="B43E2628"/>
    <w:lvl w:ilvl="0" w:tplc="43AE0046">
      <w:start w:val="1"/>
      <w:numFmt w:val="decimal"/>
      <w:lvlText w:val="%1."/>
      <w:lvlJc w:val="left"/>
      <w:pPr>
        <w:ind w:left="357" w:firstLine="3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BC362B"/>
    <w:multiLevelType w:val="hybridMultilevel"/>
    <w:tmpl w:val="908611AA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2B27FC"/>
    <w:multiLevelType w:val="hybridMultilevel"/>
    <w:tmpl w:val="A838FBBC"/>
    <w:lvl w:ilvl="0" w:tplc="1B10780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2">
    <w:nsid w:val="5D7B713D"/>
    <w:multiLevelType w:val="hybridMultilevel"/>
    <w:tmpl w:val="E9C255C4"/>
    <w:lvl w:ilvl="0" w:tplc="8CD0B1F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35B73FA"/>
    <w:multiLevelType w:val="hybridMultilevel"/>
    <w:tmpl w:val="C1C40314"/>
    <w:lvl w:ilvl="0" w:tplc="DC4833E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4">
    <w:nsid w:val="63D12489"/>
    <w:multiLevelType w:val="hybridMultilevel"/>
    <w:tmpl w:val="52D89B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311CD4"/>
    <w:multiLevelType w:val="hybridMultilevel"/>
    <w:tmpl w:val="15F81E7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6E5B24"/>
    <w:multiLevelType w:val="hybridMultilevel"/>
    <w:tmpl w:val="84D2E9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EE4BD3"/>
    <w:multiLevelType w:val="hybridMultilevel"/>
    <w:tmpl w:val="3480608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630853"/>
    <w:multiLevelType w:val="hybridMultilevel"/>
    <w:tmpl w:val="ECC8737C"/>
    <w:lvl w:ilvl="0" w:tplc="0422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9">
    <w:nsid w:val="71F6386E"/>
    <w:multiLevelType w:val="hybridMultilevel"/>
    <w:tmpl w:val="447CA838"/>
    <w:lvl w:ilvl="0" w:tplc="0422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0">
    <w:nsid w:val="78A35C0A"/>
    <w:multiLevelType w:val="multilevel"/>
    <w:tmpl w:val="89B08B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1">
    <w:nsid w:val="7D8A7961"/>
    <w:multiLevelType w:val="hybridMultilevel"/>
    <w:tmpl w:val="3B8CC126"/>
    <w:lvl w:ilvl="0" w:tplc="4FBC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36"/>
  </w:num>
  <w:num w:numId="7">
    <w:abstractNumId w:val="25"/>
  </w:num>
  <w:num w:numId="8">
    <w:abstractNumId w:val="34"/>
  </w:num>
  <w:num w:numId="9">
    <w:abstractNumId w:val="35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32"/>
  </w:num>
  <w:num w:numId="15">
    <w:abstractNumId w:val="23"/>
  </w:num>
  <w:num w:numId="16">
    <w:abstractNumId w:val="20"/>
  </w:num>
  <w:num w:numId="17">
    <w:abstractNumId w:val="16"/>
  </w:num>
  <w:num w:numId="18">
    <w:abstractNumId w:val="19"/>
  </w:num>
  <w:num w:numId="19">
    <w:abstractNumId w:val="26"/>
  </w:num>
  <w:num w:numId="20">
    <w:abstractNumId w:val="15"/>
  </w:num>
  <w:num w:numId="21">
    <w:abstractNumId w:val="41"/>
  </w:num>
  <w:num w:numId="22">
    <w:abstractNumId w:val="30"/>
  </w:num>
  <w:num w:numId="23">
    <w:abstractNumId w:val="29"/>
  </w:num>
  <w:num w:numId="24">
    <w:abstractNumId w:val="13"/>
  </w:num>
  <w:num w:numId="25">
    <w:abstractNumId w:val="21"/>
  </w:num>
  <w:num w:numId="26">
    <w:abstractNumId w:val="18"/>
  </w:num>
  <w:num w:numId="27">
    <w:abstractNumId w:val="10"/>
  </w:num>
  <w:num w:numId="28">
    <w:abstractNumId w:val="12"/>
  </w:num>
  <w:num w:numId="29">
    <w:abstractNumId w:val="11"/>
  </w:num>
  <w:num w:numId="30">
    <w:abstractNumId w:val="27"/>
  </w:num>
  <w:num w:numId="31">
    <w:abstractNumId w:val="39"/>
  </w:num>
  <w:num w:numId="32">
    <w:abstractNumId w:val="38"/>
  </w:num>
  <w:num w:numId="33">
    <w:abstractNumId w:val="22"/>
  </w:num>
  <w:num w:numId="34">
    <w:abstractNumId w:val="37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18F"/>
    <w:rsid w:val="000044A9"/>
    <w:rsid w:val="00004C75"/>
    <w:rsid w:val="00006A56"/>
    <w:rsid w:val="00013C03"/>
    <w:rsid w:val="00016089"/>
    <w:rsid w:val="000211B5"/>
    <w:rsid w:val="00021922"/>
    <w:rsid w:val="00021B8A"/>
    <w:rsid w:val="00022EC6"/>
    <w:rsid w:val="00023051"/>
    <w:rsid w:val="00023DC6"/>
    <w:rsid w:val="00030D73"/>
    <w:rsid w:val="00032130"/>
    <w:rsid w:val="00033928"/>
    <w:rsid w:val="00033DEF"/>
    <w:rsid w:val="00034703"/>
    <w:rsid w:val="0004058D"/>
    <w:rsid w:val="0004722D"/>
    <w:rsid w:val="00047C7F"/>
    <w:rsid w:val="00054F8B"/>
    <w:rsid w:val="00060C90"/>
    <w:rsid w:val="00064336"/>
    <w:rsid w:val="00073930"/>
    <w:rsid w:val="000809B9"/>
    <w:rsid w:val="000827F9"/>
    <w:rsid w:val="0009543B"/>
    <w:rsid w:val="000A4275"/>
    <w:rsid w:val="000A4E38"/>
    <w:rsid w:val="000A631D"/>
    <w:rsid w:val="000A79E8"/>
    <w:rsid w:val="000B2D70"/>
    <w:rsid w:val="000B30BB"/>
    <w:rsid w:val="000B3428"/>
    <w:rsid w:val="000B554B"/>
    <w:rsid w:val="000B622C"/>
    <w:rsid w:val="000B6429"/>
    <w:rsid w:val="000C0BC2"/>
    <w:rsid w:val="000C4121"/>
    <w:rsid w:val="000C624C"/>
    <w:rsid w:val="000C7DB1"/>
    <w:rsid w:val="000D16E3"/>
    <w:rsid w:val="000D1ECF"/>
    <w:rsid w:val="000E2AF1"/>
    <w:rsid w:val="000E569F"/>
    <w:rsid w:val="000E5E91"/>
    <w:rsid w:val="000E6D20"/>
    <w:rsid w:val="000F0070"/>
    <w:rsid w:val="000F0B40"/>
    <w:rsid w:val="000F0F23"/>
    <w:rsid w:val="000F1C86"/>
    <w:rsid w:val="000F257F"/>
    <w:rsid w:val="000F4017"/>
    <w:rsid w:val="000F55E9"/>
    <w:rsid w:val="000F6298"/>
    <w:rsid w:val="00105394"/>
    <w:rsid w:val="0010565A"/>
    <w:rsid w:val="0011352C"/>
    <w:rsid w:val="00114F83"/>
    <w:rsid w:val="00127012"/>
    <w:rsid w:val="00130613"/>
    <w:rsid w:val="001307ED"/>
    <w:rsid w:val="00131999"/>
    <w:rsid w:val="00133C8C"/>
    <w:rsid w:val="00137233"/>
    <w:rsid w:val="001376D3"/>
    <w:rsid w:val="00141BA8"/>
    <w:rsid w:val="001444DF"/>
    <w:rsid w:val="00150DB8"/>
    <w:rsid w:val="00151DB7"/>
    <w:rsid w:val="00154CA9"/>
    <w:rsid w:val="00155127"/>
    <w:rsid w:val="00155971"/>
    <w:rsid w:val="001633F1"/>
    <w:rsid w:val="0017358E"/>
    <w:rsid w:val="00175704"/>
    <w:rsid w:val="001762D7"/>
    <w:rsid w:val="00177833"/>
    <w:rsid w:val="001779CD"/>
    <w:rsid w:val="00180A38"/>
    <w:rsid w:val="00182746"/>
    <w:rsid w:val="001838A6"/>
    <w:rsid w:val="00187E7D"/>
    <w:rsid w:val="00190865"/>
    <w:rsid w:val="00194A7E"/>
    <w:rsid w:val="001962F4"/>
    <w:rsid w:val="00196AAC"/>
    <w:rsid w:val="001A20D8"/>
    <w:rsid w:val="001A4A54"/>
    <w:rsid w:val="001B0563"/>
    <w:rsid w:val="001B27EF"/>
    <w:rsid w:val="001B33E7"/>
    <w:rsid w:val="001B345C"/>
    <w:rsid w:val="001B43A0"/>
    <w:rsid w:val="001B44B0"/>
    <w:rsid w:val="001B4FF9"/>
    <w:rsid w:val="001C374F"/>
    <w:rsid w:val="001C62DD"/>
    <w:rsid w:val="001C6AFA"/>
    <w:rsid w:val="001D0FE5"/>
    <w:rsid w:val="001D13FB"/>
    <w:rsid w:val="001D2F50"/>
    <w:rsid w:val="001D3E7D"/>
    <w:rsid w:val="001D4A01"/>
    <w:rsid w:val="001D52AF"/>
    <w:rsid w:val="001D644D"/>
    <w:rsid w:val="001E19CF"/>
    <w:rsid w:val="001E2EA6"/>
    <w:rsid w:val="001E5EFE"/>
    <w:rsid w:val="001F05B7"/>
    <w:rsid w:val="001F1F66"/>
    <w:rsid w:val="001F20FE"/>
    <w:rsid w:val="001F695A"/>
    <w:rsid w:val="001F7ADD"/>
    <w:rsid w:val="0020125B"/>
    <w:rsid w:val="002063C8"/>
    <w:rsid w:val="00207316"/>
    <w:rsid w:val="00210C7C"/>
    <w:rsid w:val="0021292B"/>
    <w:rsid w:val="00221E0F"/>
    <w:rsid w:val="00225115"/>
    <w:rsid w:val="002253B6"/>
    <w:rsid w:val="002257C1"/>
    <w:rsid w:val="00225CE8"/>
    <w:rsid w:val="00234C3E"/>
    <w:rsid w:val="002373BE"/>
    <w:rsid w:val="0024194D"/>
    <w:rsid w:val="00242B70"/>
    <w:rsid w:val="00245C5D"/>
    <w:rsid w:val="00254773"/>
    <w:rsid w:val="00256EC1"/>
    <w:rsid w:val="00261122"/>
    <w:rsid w:val="00261925"/>
    <w:rsid w:val="00261A8D"/>
    <w:rsid w:val="00261C8E"/>
    <w:rsid w:val="002634A0"/>
    <w:rsid w:val="00263FD4"/>
    <w:rsid w:val="00270029"/>
    <w:rsid w:val="002702D1"/>
    <w:rsid w:val="00274394"/>
    <w:rsid w:val="0027610B"/>
    <w:rsid w:val="00282FF9"/>
    <w:rsid w:val="00283529"/>
    <w:rsid w:val="002843BC"/>
    <w:rsid w:val="0028576F"/>
    <w:rsid w:val="002860B7"/>
    <w:rsid w:val="002861D1"/>
    <w:rsid w:val="00297051"/>
    <w:rsid w:val="002A29E5"/>
    <w:rsid w:val="002A634F"/>
    <w:rsid w:val="002B0335"/>
    <w:rsid w:val="002B31BC"/>
    <w:rsid w:val="002B43F2"/>
    <w:rsid w:val="002C081C"/>
    <w:rsid w:val="002C1C80"/>
    <w:rsid w:val="002C2F9B"/>
    <w:rsid w:val="002C5947"/>
    <w:rsid w:val="002C6418"/>
    <w:rsid w:val="002C7131"/>
    <w:rsid w:val="002D3269"/>
    <w:rsid w:val="002D50B9"/>
    <w:rsid w:val="002E28E2"/>
    <w:rsid w:val="002E3484"/>
    <w:rsid w:val="002E49A8"/>
    <w:rsid w:val="002E6C4F"/>
    <w:rsid w:val="002E6E6A"/>
    <w:rsid w:val="002F138B"/>
    <w:rsid w:val="002F5A07"/>
    <w:rsid w:val="00303EE5"/>
    <w:rsid w:val="00303EEE"/>
    <w:rsid w:val="003068C4"/>
    <w:rsid w:val="0031297E"/>
    <w:rsid w:val="00312F59"/>
    <w:rsid w:val="003149E2"/>
    <w:rsid w:val="00314A70"/>
    <w:rsid w:val="00316498"/>
    <w:rsid w:val="00316C43"/>
    <w:rsid w:val="00323C82"/>
    <w:rsid w:val="00331E9C"/>
    <w:rsid w:val="00340271"/>
    <w:rsid w:val="003404FE"/>
    <w:rsid w:val="00340912"/>
    <w:rsid w:val="003456A1"/>
    <w:rsid w:val="00353C1E"/>
    <w:rsid w:val="003628C1"/>
    <w:rsid w:val="00363699"/>
    <w:rsid w:val="00366A89"/>
    <w:rsid w:val="003734EA"/>
    <w:rsid w:val="00387633"/>
    <w:rsid w:val="00387EE2"/>
    <w:rsid w:val="00390449"/>
    <w:rsid w:val="00393C6A"/>
    <w:rsid w:val="003945BA"/>
    <w:rsid w:val="00394AE8"/>
    <w:rsid w:val="0039597E"/>
    <w:rsid w:val="0039720A"/>
    <w:rsid w:val="003A0E6E"/>
    <w:rsid w:val="003A2D15"/>
    <w:rsid w:val="003A66E4"/>
    <w:rsid w:val="003A7EC6"/>
    <w:rsid w:val="003B197F"/>
    <w:rsid w:val="003B2D59"/>
    <w:rsid w:val="003B7EDB"/>
    <w:rsid w:val="003D2E73"/>
    <w:rsid w:val="003D76C1"/>
    <w:rsid w:val="003E1D49"/>
    <w:rsid w:val="003E21CD"/>
    <w:rsid w:val="003E2928"/>
    <w:rsid w:val="003E424D"/>
    <w:rsid w:val="003E493C"/>
    <w:rsid w:val="003E5DA6"/>
    <w:rsid w:val="003E69F3"/>
    <w:rsid w:val="003E78E4"/>
    <w:rsid w:val="003F15D1"/>
    <w:rsid w:val="00400367"/>
    <w:rsid w:val="00400FDD"/>
    <w:rsid w:val="00401558"/>
    <w:rsid w:val="00403E16"/>
    <w:rsid w:val="00403FD2"/>
    <w:rsid w:val="00404D18"/>
    <w:rsid w:val="004058A2"/>
    <w:rsid w:val="004061BD"/>
    <w:rsid w:val="004074AC"/>
    <w:rsid w:val="0041081B"/>
    <w:rsid w:val="0041590F"/>
    <w:rsid w:val="00416B38"/>
    <w:rsid w:val="00422428"/>
    <w:rsid w:val="004256ED"/>
    <w:rsid w:val="00425E8D"/>
    <w:rsid w:val="00427C43"/>
    <w:rsid w:val="004318ED"/>
    <w:rsid w:val="00434074"/>
    <w:rsid w:val="00437D68"/>
    <w:rsid w:val="00440D6D"/>
    <w:rsid w:val="004419A8"/>
    <w:rsid w:val="00441FC0"/>
    <w:rsid w:val="00444012"/>
    <w:rsid w:val="00444C75"/>
    <w:rsid w:val="00445375"/>
    <w:rsid w:val="00447D74"/>
    <w:rsid w:val="00450280"/>
    <w:rsid w:val="00464D16"/>
    <w:rsid w:val="004651F4"/>
    <w:rsid w:val="00472BBC"/>
    <w:rsid w:val="00472F42"/>
    <w:rsid w:val="00475F41"/>
    <w:rsid w:val="004804F4"/>
    <w:rsid w:val="00485BC9"/>
    <w:rsid w:val="004876A7"/>
    <w:rsid w:val="00492E1D"/>
    <w:rsid w:val="0049534C"/>
    <w:rsid w:val="0049583F"/>
    <w:rsid w:val="004969A2"/>
    <w:rsid w:val="00496F45"/>
    <w:rsid w:val="004A00A6"/>
    <w:rsid w:val="004A0551"/>
    <w:rsid w:val="004A0B05"/>
    <w:rsid w:val="004A0C03"/>
    <w:rsid w:val="004A11FD"/>
    <w:rsid w:val="004A5F4A"/>
    <w:rsid w:val="004B1949"/>
    <w:rsid w:val="004B6FAE"/>
    <w:rsid w:val="004C2BB3"/>
    <w:rsid w:val="004C3863"/>
    <w:rsid w:val="004C465C"/>
    <w:rsid w:val="004D0AA9"/>
    <w:rsid w:val="004D1030"/>
    <w:rsid w:val="004D1BA5"/>
    <w:rsid w:val="004D1E54"/>
    <w:rsid w:val="004D2304"/>
    <w:rsid w:val="004D5CB1"/>
    <w:rsid w:val="004E27ED"/>
    <w:rsid w:val="004E55E2"/>
    <w:rsid w:val="004E5F14"/>
    <w:rsid w:val="004F3E0A"/>
    <w:rsid w:val="004F49CE"/>
    <w:rsid w:val="005014C0"/>
    <w:rsid w:val="00501CF6"/>
    <w:rsid w:val="005047F9"/>
    <w:rsid w:val="005059BE"/>
    <w:rsid w:val="00506F00"/>
    <w:rsid w:val="00507983"/>
    <w:rsid w:val="00510846"/>
    <w:rsid w:val="005127F6"/>
    <w:rsid w:val="00513172"/>
    <w:rsid w:val="00517928"/>
    <w:rsid w:val="00531ED1"/>
    <w:rsid w:val="00532F82"/>
    <w:rsid w:val="00537C68"/>
    <w:rsid w:val="00540757"/>
    <w:rsid w:val="0054195E"/>
    <w:rsid w:val="00541F22"/>
    <w:rsid w:val="005421C7"/>
    <w:rsid w:val="005479C5"/>
    <w:rsid w:val="00552778"/>
    <w:rsid w:val="005543D4"/>
    <w:rsid w:val="00562461"/>
    <w:rsid w:val="0056258B"/>
    <w:rsid w:val="005652A6"/>
    <w:rsid w:val="00566D82"/>
    <w:rsid w:val="00567562"/>
    <w:rsid w:val="00570894"/>
    <w:rsid w:val="005725A4"/>
    <w:rsid w:val="00574249"/>
    <w:rsid w:val="00577ADA"/>
    <w:rsid w:val="00581B14"/>
    <w:rsid w:val="00584720"/>
    <w:rsid w:val="00585EAB"/>
    <w:rsid w:val="00591033"/>
    <w:rsid w:val="00591405"/>
    <w:rsid w:val="005938BD"/>
    <w:rsid w:val="00597D56"/>
    <w:rsid w:val="005A111D"/>
    <w:rsid w:val="005A6F03"/>
    <w:rsid w:val="005A7844"/>
    <w:rsid w:val="005B209E"/>
    <w:rsid w:val="005B2482"/>
    <w:rsid w:val="005B61EF"/>
    <w:rsid w:val="005B7130"/>
    <w:rsid w:val="005C0FBA"/>
    <w:rsid w:val="005D0A3B"/>
    <w:rsid w:val="005D22A5"/>
    <w:rsid w:val="005D3C1A"/>
    <w:rsid w:val="005D5DB6"/>
    <w:rsid w:val="005D737B"/>
    <w:rsid w:val="005D76CA"/>
    <w:rsid w:val="005E122F"/>
    <w:rsid w:val="005E2866"/>
    <w:rsid w:val="005E354E"/>
    <w:rsid w:val="005E3E25"/>
    <w:rsid w:val="005E7AAB"/>
    <w:rsid w:val="005F1D21"/>
    <w:rsid w:val="005F32B5"/>
    <w:rsid w:val="00605AEE"/>
    <w:rsid w:val="00610A6F"/>
    <w:rsid w:val="00615724"/>
    <w:rsid w:val="00621A99"/>
    <w:rsid w:val="006240BE"/>
    <w:rsid w:val="00626A48"/>
    <w:rsid w:val="00632745"/>
    <w:rsid w:val="0063339D"/>
    <w:rsid w:val="00635965"/>
    <w:rsid w:val="00646A27"/>
    <w:rsid w:val="00650936"/>
    <w:rsid w:val="00652A0C"/>
    <w:rsid w:val="006603E4"/>
    <w:rsid w:val="00660C72"/>
    <w:rsid w:val="00662D65"/>
    <w:rsid w:val="00663228"/>
    <w:rsid w:val="00665394"/>
    <w:rsid w:val="0066696B"/>
    <w:rsid w:val="00670AD7"/>
    <w:rsid w:val="006714A3"/>
    <w:rsid w:val="00674D05"/>
    <w:rsid w:val="00681CDB"/>
    <w:rsid w:val="0068664B"/>
    <w:rsid w:val="00697517"/>
    <w:rsid w:val="006A1448"/>
    <w:rsid w:val="006A47ED"/>
    <w:rsid w:val="006A7879"/>
    <w:rsid w:val="006B106B"/>
    <w:rsid w:val="006B537B"/>
    <w:rsid w:val="006B5A82"/>
    <w:rsid w:val="006C214D"/>
    <w:rsid w:val="006C349E"/>
    <w:rsid w:val="006D06D8"/>
    <w:rsid w:val="006D13A8"/>
    <w:rsid w:val="006D1505"/>
    <w:rsid w:val="006D1553"/>
    <w:rsid w:val="006D297B"/>
    <w:rsid w:val="006D36BC"/>
    <w:rsid w:val="006D6D31"/>
    <w:rsid w:val="006E048E"/>
    <w:rsid w:val="006E0FA5"/>
    <w:rsid w:val="006E52C9"/>
    <w:rsid w:val="006F174F"/>
    <w:rsid w:val="006F2D6F"/>
    <w:rsid w:val="006F30C4"/>
    <w:rsid w:val="006F72A9"/>
    <w:rsid w:val="00702F54"/>
    <w:rsid w:val="007126A2"/>
    <w:rsid w:val="00713B87"/>
    <w:rsid w:val="00715A2A"/>
    <w:rsid w:val="00721F34"/>
    <w:rsid w:val="00727E62"/>
    <w:rsid w:val="00730B35"/>
    <w:rsid w:val="00731B83"/>
    <w:rsid w:val="007322EE"/>
    <w:rsid w:val="00735BE8"/>
    <w:rsid w:val="007377AE"/>
    <w:rsid w:val="00745878"/>
    <w:rsid w:val="007459CC"/>
    <w:rsid w:val="007461D0"/>
    <w:rsid w:val="0075645B"/>
    <w:rsid w:val="007605B5"/>
    <w:rsid w:val="007616B3"/>
    <w:rsid w:val="00761FE3"/>
    <w:rsid w:val="00762322"/>
    <w:rsid w:val="00762460"/>
    <w:rsid w:val="00765B8F"/>
    <w:rsid w:val="00766570"/>
    <w:rsid w:val="00770524"/>
    <w:rsid w:val="00771A2B"/>
    <w:rsid w:val="00786D27"/>
    <w:rsid w:val="0078758B"/>
    <w:rsid w:val="00787D69"/>
    <w:rsid w:val="00790189"/>
    <w:rsid w:val="0079056E"/>
    <w:rsid w:val="0079338F"/>
    <w:rsid w:val="00794CA1"/>
    <w:rsid w:val="00797AFC"/>
    <w:rsid w:val="007B18AA"/>
    <w:rsid w:val="007B2CDD"/>
    <w:rsid w:val="007B5AB1"/>
    <w:rsid w:val="007B5BD5"/>
    <w:rsid w:val="007C6509"/>
    <w:rsid w:val="007C7342"/>
    <w:rsid w:val="007C7C0C"/>
    <w:rsid w:val="007D58FE"/>
    <w:rsid w:val="007D6FEC"/>
    <w:rsid w:val="007E0454"/>
    <w:rsid w:val="007E32C4"/>
    <w:rsid w:val="007E756E"/>
    <w:rsid w:val="007F116F"/>
    <w:rsid w:val="007F2101"/>
    <w:rsid w:val="007F4DC0"/>
    <w:rsid w:val="007F54A9"/>
    <w:rsid w:val="007F5B31"/>
    <w:rsid w:val="007F7A85"/>
    <w:rsid w:val="007F7D28"/>
    <w:rsid w:val="00806C98"/>
    <w:rsid w:val="00806D42"/>
    <w:rsid w:val="00807680"/>
    <w:rsid w:val="0081155B"/>
    <w:rsid w:val="0081247A"/>
    <w:rsid w:val="008207DD"/>
    <w:rsid w:val="00830D03"/>
    <w:rsid w:val="008312DA"/>
    <w:rsid w:val="00832F19"/>
    <w:rsid w:val="0084318C"/>
    <w:rsid w:val="008451C4"/>
    <w:rsid w:val="0085107D"/>
    <w:rsid w:val="0085628E"/>
    <w:rsid w:val="008574D0"/>
    <w:rsid w:val="00857DEB"/>
    <w:rsid w:val="00862A10"/>
    <w:rsid w:val="00863696"/>
    <w:rsid w:val="00864B31"/>
    <w:rsid w:val="0087221C"/>
    <w:rsid w:val="0087226E"/>
    <w:rsid w:val="00875173"/>
    <w:rsid w:val="00875373"/>
    <w:rsid w:val="008812E0"/>
    <w:rsid w:val="0088170B"/>
    <w:rsid w:val="0088369C"/>
    <w:rsid w:val="00883A16"/>
    <w:rsid w:val="008841DB"/>
    <w:rsid w:val="00886819"/>
    <w:rsid w:val="00887731"/>
    <w:rsid w:val="00887E84"/>
    <w:rsid w:val="008940CE"/>
    <w:rsid w:val="00897971"/>
    <w:rsid w:val="008A2BC9"/>
    <w:rsid w:val="008A3FD8"/>
    <w:rsid w:val="008A40F1"/>
    <w:rsid w:val="008A431F"/>
    <w:rsid w:val="008A6518"/>
    <w:rsid w:val="008A768C"/>
    <w:rsid w:val="008B0114"/>
    <w:rsid w:val="008B1474"/>
    <w:rsid w:val="008B3AF4"/>
    <w:rsid w:val="008B41D6"/>
    <w:rsid w:val="008B4AD2"/>
    <w:rsid w:val="008C1A8A"/>
    <w:rsid w:val="008C2F1A"/>
    <w:rsid w:val="008C3059"/>
    <w:rsid w:val="008C339D"/>
    <w:rsid w:val="008D111E"/>
    <w:rsid w:val="008D7D62"/>
    <w:rsid w:val="008E5B65"/>
    <w:rsid w:val="008F01B4"/>
    <w:rsid w:val="008F0F18"/>
    <w:rsid w:val="008F7445"/>
    <w:rsid w:val="00900F3A"/>
    <w:rsid w:val="00901929"/>
    <w:rsid w:val="009020F2"/>
    <w:rsid w:val="009026C8"/>
    <w:rsid w:val="009054FA"/>
    <w:rsid w:val="009070FE"/>
    <w:rsid w:val="009105C5"/>
    <w:rsid w:val="009106ED"/>
    <w:rsid w:val="00912064"/>
    <w:rsid w:val="0091358D"/>
    <w:rsid w:val="00916DF9"/>
    <w:rsid w:val="00920E5C"/>
    <w:rsid w:val="009243A3"/>
    <w:rsid w:val="0092623D"/>
    <w:rsid w:val="00926626"/>
    <w:rsid w:val="00926DE0"/>
    <w:rsid w:val="00927F6F"/>
    <w:rsid w:val="00930A37"/>
    <w:rsid w:val="00933187"/>
    <w:rsid w:val="009343CF"/>
    <w:rsid w:val="009434BC"/>
    <w:rsid w:val="0094656E"/>
    <w:rsid w:val="0094751F"/>
    <w:rsid w:val="0095321C"/>
    <w:rsid w:val="00953576"/>
    <w:rsid w:val="00953CD0"/>
    <w:rsid w:val="00955E69"/>
    <w:rsid w:val="00960920"/>
    <w:rsid w:val="0096712F"/>
    <w:rsid w:val="0097094A"/>
    <w:rsid w:val="009730A2"/>
    <w:rsid w:val="00974205"/>
    <w:rsid w:val="00976160"/>
    <w:rsid w:val="00990987"/>
    <w:rsid w:val="00991401"/>
    <w:rsid w:val="00993912"/>
    <w:rsid w:val="009A02A2"/>
    <w:rsid w:val="009A465F"/>
    <w:rsid w:val="009A5103"/>
    <w:rsid w:val="009A6775"/>
    <w:rsid w:val="009B1CE2"/>
    <w:rsid w:val="009B290B"/>
    <w:rsid w:val="009B4785"/>
    <w:rsid w:val="009C0C18"/>
    <w:rsid w:val="009C1CC8"/>
    <w:rsid w:val="009D0AAE"/>
    <w:rsid w:val="009D0D9F"/>
    <w:rsid w:val="009D408E"/>
    <w:rsid w:val="009E0916"/>
    <w:rsid w:val="009E513B"/>
    <w:rsid w:val="009E662E"/>
    <w:rsid w:val="009F10CA"/>
    <w:rsid w:val="009F35D1"/>
    <w:rsid w:val="009F46FC"/>
    <w:rsid w:val="009F67AA"/>
    <w:rsid w:val="009F71A2"/>
    <w:rsid w:val="00A04E1A"/>
    <w:rsid w:val="00A06EBE"/>
    <w:rsid w:val="00A10D4B"/>
    <w:rsid w:val="00A11EC1"/>
    <w:rsid w:val="00A16D52"/>
    <w:rsid w:val="00A21D49"/>
    <w:rsid w:val="00A23159"/>
    <w:rsid w:val="00A23247"/>
    <w:rsid w:val="00A2605A"/>
    <w:rsid w:val="00A31783"/>
    <w:rsid w:val="00A40BFB"/>
    <w:rsid w:val="00A41044"/>
    <w:rsid w:val="00A47563"/>
    <w:rsid w:val="00A54281"/>
    <w:rsid w:val="00A5433F"/>
    <w:rsid w:val="00A6442A"/>
    <w:rsid w:val="00A8231C"/>
    <w:rsid w:val="00A82EC6"/>
    <w:rsid w:val="00A911E0"/>
    <w:rsid w:val="00A93323"/>
    <w:rsid w:val="00A9368D"/>
    <w:rsid w:val="00AA01CA"/>
    <w:rsid w:val="00AA6D15"/>
    <w:rsid w:val="00AB3A97"/>
    <w:rsid w:val="00AB4258"/>
    <w:rsid w:val="00AB52CB"/>
    <w:rsid w:val="00AC1070"/>
    <w:rsid w:val="00AC1132"/>
    <w:rsid w:val="00AC408E"/>
    <w:rsid w:val="00AE0347"/>
    <w:rsid w:val="00AE2C4B"/>
    <w:rsid w:val="00AE3C3E"/>
    <w:rsid w:val="00AE4C78"/>
    <w:rsid w:val="00AE6B64"/>
    <w:rsid w:val="00AF22AC"/>
    <w:rsid w:val="00B042C9"/>
    <w:rsid w:val="00B055B3"/>
    <w:rsid w:val="00B05F59"/>
    <w:rsid w:val="00B232BD"/>
    <w:rsid w:val="00B2666F"/>
    <w:rsid w:val="00B30738"/>
    <w:rsid w:val="00B307EB"/>
    <w:rsid w:val="00B3150E"/>
    <w:rsid w:val="00B35072"/>
    <w:rsid w:val="00B37ECE"/>
    <w:rsid w:val="00B4086B"/>
    <w:rsid w:val="00B4261F"/>
    <w:rsid w:val="00B44680"/>
    <w:rsid w:val="00B47CE3"/>
    <w:rsid w:val="00B50DC2"/>
    <w:rsid w:val="00B56F0B"/>
    <w:rsid w:val="00B56F22"/>
    <w:rsid w:val="00B62922"/>
    <w:rsid w:val="00B657B6"/>
    <w:rsid w:val="00B701A9"/>
    <w:rsid w:val="00B75BEF"/>
    <w:rsid w:val="00B75F08"/>
    <w:rsid w:val="00B77CFE"/>
    <w:rsid w:val="00B80E49"/>
    <w:rsid w:val="00B81C80"/>
    <w:rsid w:val="00B839B9"/>
    <w:rsid w:val="00B86CBF"/>
    <w:rsid w:val="00B86D2B"/>
    <w:rsid w:val="00B87C88"/>
    <w:rsid w:val="00B87EF9"/>
    <w:rsid w:val="00B9380E"/>
    <w:rsid w:val="00BA0FAB"/>
    <w:rsid w:val="00BB1854"/>
    <w:rsid w:val="00BB53DE"/>
    <w:rsid w:val="00BB5E19"/>
    <w:rsid w:val="00BB6862"/>
    <w:rsid w:val="00BC077C"/>
    <w:rsid w:val="00BC14D9"/>
    <w:rsid w:val="00BC386C"/>
    <w:rsid w:val="00BC4042"/>
    <w:rsid w:val="00BD11AB"/>
    <w:rsid w:val="00BD3888"/>
    <w:rsid w:val="00BD4CFF"/>
    <w:rsid w:val="00BE6AFA"/>
    <w:rsid w:val="00BE6CBB"/>
    <w:rsid w:val="00BF2781"/>
    <w:rsid w:val="00BF3FF9"/>
    <w:rsid w:val="00BF60D4"/>
    <w:rsid w:val="00C01317"/>
    <w:rsid w:val="00C043CD"/>
    <w:rsid w:val="00C05AA0"/>
    <w:rsid w:val="00C071D4"/>
    <w:rsid w:val="00C1131D"/>
    <w:rsid w:val="00C22F08"/>
    <w:rsid w:val="00C30EF7"/>
    <w:rsid w:val="00C3168B"/>
    <w:rsid w:val="00C378A7"/>
    <w:rsid w:val="00C42BAB"/>
    <w:rsid w:val="00C46ADD"/>
    <w:rsid w:val="00C473A1"/>
    <w:rsid w:val="00C561F7"/>
    <w:rsid w:val="00C56D20"/>
    <w:rsid w:val="00C611A7"/>
    <w:rsid w:val="00C64321"/>
    <w:rsid w:val="00C665D2"/>
    <w:rsid w:val="00C66A61"/>
    <w:rsid w:val="00C751FE"/>
    <w:rsid w:val="00C76511"/>
    <w:rsid w:val="00C90C42"/>
    <w:rsid w:val="00C9420A"/>
    <w:rsid w:val="00C95F3E"/>
    <w:rsid w:val="00C96D38"/>
    <w:rsid w:val="00CA68CF"/>
    <w:rsid w:val="00CB3F07"/>
    <w:rsid w:val="00CB4E25"/>
    <w:rsid w:val="00CB50D1"/>
    <w:rsid w:val="00CC031F"/>
    <w:rsid w:val="00CC0C47"/>
    <w:rsid w:val="00CC3AE6"/>
    <w:rsid w:val="00CC561F"/>
    <w:rsid w:val="00CC6769"/>
    <w:rsid w:val="00CD0D8B"/>
    <w:rsid w:val="00CD2374"/>
    <w:rsid w:val="00CE18BC"/>
    <w:rsid w:val="00CF16A7"/>
    <w:rsid w:val="00CF423F"/>
    <w:rsid w:val="00D01D99"/>
    <w:rsid w:val="00D0380E"/>
    <w:rsid w:val="00D05CD6"/>
    <w:rsid w:val="00D07DF9"/>
    <w:rsid w:val="00D11B81"/>
    <w:rsid w:val="00D15E9F"/>
    <w:rsid w:val="00D21AF2"/>
    <w:rsid w:val="00D275D7"/>
    <w:rsid w:val="00D32A92"/>
    <w:rsid w:val="00D35BEE"/>
    <w:rsid w:val="00D36572"/>
    <w:rsid w:val="00D37026"/>
    <w:rsid w:val="00D439CF"/>
    <w:rsid w:val="00D50C0A"/>
    <w:rsid w:val="00D5471C"/>
    <w:rsid w:val="00D5535C"/>
    <w:rsid w:val="00D620EA"/>
    <w:rsid w:val="00D6689C"/>
    <w:rsid w:val="00D66994"/>
    <w:rsid w:val="00D741EE"/>
    <w:rsid w:val="00D7535B"/>
    <w:rsid w:val="00D76451"/>
    <w:rsid w:val="00D77D46"/>
    <w:rsid w:val="00D96963"/>
    <w:rsid w:val="00D96C69"/>
    <w:rsid w:val="00DA03EC"/>
    <w:rsid w:val="00DA31F7"/>
    <w:rsid w:val="00DA3F52"/>
    <w:rsid w:val="00DA4E81"/>
    <w:rsid w:val="00DA6642"/>
    <w:rsid w:val="00DB04F8"/>
    <w:rsid w:val="00DB1CB2"/>
    <w:rsid w:val="00DB25DA"/>
    <w:rsid w:val="00DB6DD1"/>
    <w:rsid w:val="00DB7CF3"/>
    <w:rsid w:val="00DC092A"/>
    <w:rsid w:val="00DC1BC5"/>
    <w:rsid w:val="00DD0F55"/>
    <w:rsid w:val="00DD1BF6"/>
    <w:rsid w:val="00DD1F9B"/>
    <w:rsid w:val="00DD3700"/>
    <w:rsid w:val="00DD37C4"/>
    <w:rsid w:val="00DE0097"/>
    <w:rsid w:val="00DE055E"/>
    <w:rsid w:val="00DE0942"/>
    <w:rsid w:val="00DE0C34"/>
    <w:rsid w:val="00DE14CE"/>
    <w:rsid w:val="00DF602F"/>
    <w:rsid w:val="00E00388"/>
    <w:rsid w:val="00E01ACB"/>
    <w:rsid w:val="00E021EB"/>
    <w:rsid w:val="00E02576"/>
    <w:rsid w:val="00E03C69"/>
    <w:rsid w:val="00E06D50"/>
    <w:rsid w:val="00E10F47"/>
    <w:rsid w:val="00E12593"/>
    <w:rsid w:val="00E128DC"/>
    <w:rsid w:val="00E12FFD"/>
    <w:rsid w:val="00E1488A"/>
    <w:rsid w:val="00E22247"/>
    <w:rsid w:val="00E2727D"/>
    <w:rsid w:val="00E27BD6"/>
    <w:rsid w:val="00E3021C"/>
    <w:rsid w:val="00E306FC"/>
    <w:rsid w:val="00E3094F"/>
    <w:rsid w:val="00E35993"/>
    <w:rsid w:val="00E40EF5"/>
    <w:rsid w:val="00E41C2C"/>
    <w:rsid w:val="00E42EFD"/>
    <w:rsid w:val="00E44776"/>
    <w:rsid w:val="00E50F4F"/>
    <w:rsid w:val="00E50F9D"/>
    <w:rsid w:val="00E51293"/>
    <w:rsid w:val="00E53F2B"/>
    <w:rsid w:val="00E56AC3"/>
    <w:rsid w:val="00E56F49"/>
    <w:rsid w:val="00E70B31"/>
    <w:rsid w:val="00E72160"/>
    <w:rsid w:val="00E75571"/>
    <w:rsid w:val="00E8204B"/>
    <w:rsid w:val="00E828CE"/>
    <w:rsid w:val="00E82A2B"/>
    <w:rsid w:val="00E87636"/>
    <w:rsid w:val="00E87C28"/>
    <w:rsid w:val="00E87F56"/>
    <w:rsid w:val="00E903C3"/>
    <w:rsid w:val="00E924FF"/>
    <w:rsid w:val="00E97BB0"/>
    <w:rsid w:val="00EA7DA1"/>
    <w:rsid w:val="00EB55C7"/>
    <w:rsid w:val="00EC54EC"/>
    <w:rsid w:val="00ED189F"/>
    <w:rsid w:val="00ED39B9"/>
    <w:rsid w:val="00ED6A32"/>
    <w:rsid w:val="00EE0CC5"/>
    <w:rsid w:val="00EE2C64"/>
    <w:rsid w:val="00EE38AE"/>
    <w:rsid w:val="00EE5F59"/>
    <w:rsid w:val="00EE6EFF"/>
    <w:rsid w:val="00EF4F99"/>
    <w:rsid w:val="00EF7F63"/>
    <w:rsid w:val="00F03529"/>
    <w:rsid w:val="00F03872"/>
    <w:rsid w:val="00F03B17"/>
    <w:rsid w:val="00F103CC"/>
    <w:rsid w:val="00F10D23"/>
    <w:rsid w:val="00F12ACB"/>
    <w:rsid w:val="00F202D0"/>
    <w:rsid w:val="00F210A7"/>
    <w:rsid w:val="00F26744"/>
    <w:rsid w:val="00F26B05"/>
    <w:rsid w:val="00F27581"/>
    <w:rsid w:val="00F306FB"/>
    <w:rsid w:val="00F30B49"/>
    <w:rsid w:val="00F32B53"/>
    <w:rsid w:val="00F33BDD"/>
    <w:rsid w:val="00F35201"/>
    <w:rsid w:val="00F36E7D"/>
    <w:rsid w:val="00F431B6"/>
    <w:rsid w:val="00F4327C"/>
    <w:rsid w:val="00F43618"/>
    <w:rsid w:val="00F471E9"/>
    <w:rsid w:val="00F5115C"/>
    <w:rsid w:val="00F549AA"/>
    <w:rsid w:val="00F55599"/>
    <w:rsid w:val="00F5602E"/>
    <w:rsid w:val="00F61E24"/>
    <w:rsid w:val="00F65E27"/>
    <w:rsid w:val="00F66CD0"/>
    <w:rsid w:val="00F70B02"/>
    <w:rsid w:val="00F72F3E"/>
    <w:rsid w:val="00F74D7F"/>
    <w:rsid w:val="00F77BC5"/>
    <w:rsid w:val="00F81EF1"/>
    <w:rsid w:val="00F87D1D"/>
    <w:rsid w:val="00F95C40"/>
    <w:rsid w:val="00F96E3F"/>
    <w:rsid w:val="00F97687"/>
    <w:rsid w:val="00FA0099"/>
    <w:rsid w:val="00FA1A4F"/>
    <w:rsid w:val="00FA43BB"/>
    <w:rsid w:val="00FA442F"/>
    <w:rsid w:val="00FA5A75"/>
    <w:rsid w:val="00FA6495"/>
    <w:rsid w:val="00FB3C6F"/>
    <w:rsid w:val="00FB3E03"/>
    <w:rsid w:val="00FB4D1F"/>
    <w:rsid w:val="00FB71C4"/>
    <w:rsid w:val="00FB755F"/>
    <w:rsid w:val="00FB7CA8"/>
    <w:rsid w:val="00FC394E"/>
    <w:rsid w:val="00FD23AD"/>
    <w:rsid w:val="00FD4C9D"/>
    <w:rsid w:val="00FD501B"/>
    <w:rsid w:val="00FD70F3"/>
    <w:rsid w:val="00FD718F"/>
    <w:rsid w:val="00FE0097"/>
    <w:rsid w:val="00FE082F"/>
    <w:rsid w:val="00FE3B6E"/>
    <w:rsid w:val="00FE4369"/>
    <w:rsid w:val="00FF224C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18F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18F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718F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B71C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B71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B71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A6D15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71C4"/>
    <w:rPr>
      <w:rFonts w:ascii="Cambria" w:hAnsi="Cambria" w:cs="Times New Roman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71C4"/>
    <w:rPr>
      <w:rFonts w:ascii="Calibri" w:hAnsi="Calibri" w:cs="Times New Roman"/>
      <w:b/>
      <w:bCs/>
      <w:i/>
      <w:iCs/>
      <w:sz w:val="26"/>
      <w:szCs w:val="26"/>
      <w:lang w:val="fr-FR" w:eastAsia="ko-KR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71C4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6FAE"/>
    <w:rPr>
      <w:rFonts w:ascii="Calibri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D718F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D718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E0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DA4E81"/>
    <w:pPr>
      <w:suppressAutoHyphens/>
      <w:overflowPunct w:val="0"/>
      <w:autoSpaceDE w:val="0"/>
      <w:jc w:val="center"/>
    </w:pPr>
    <w:rPr>
      <w:rFonts w:eastAsia="Batang"/>
      <w:sz w:val="31"/>
      <w:szCs w:val="29"/>
      <w:lang w:val="uk-UA" w:eastAsia="zh-CN"/>
    </w:rPr>
  </w:style>
  <w:style w:type="paragraph" w:styleId="BodyText3">
    <w:name w:val="Body Text 3"/>
    <w:basedOn w:val="Normal"/>
    <w:link w:val="BodyText3Char"/>
    <w:uiPriority w:val="99"/>
    <w:rsid w:val="001C6AFA"/>
    <w:pPr>
      <w:jc w:val="both"/>
    </w:pPr>
    <w:rPr>
      <w:rFonts w:eastAsia="Calibri"/>
      <w:sz w:val="22"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5BE8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locked/>
    <w:rsid w:val="00D969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1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428"/>
    <w:rPr>
      <w:rFonts w:ascii="Times New Roman" w:hAnsi="Times New Roman"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1D5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D52AF"/>
    <w:rPr>
      <w:rFonts w:ascii="Courier New" w:hAnsi="Courier New" w:cs="Times New Roman"/>
      <w:color w:val="000000"/>
      <w:sz w:val="28"/>
      <w:szCs w:val="28"/>
      <w:lang w:val="ru-RU" w:eastAsia="ru-RU" w:bidi="ar-SA"/>
    </w:rPr>
  </w:style>
  <w:style w:type="character" w:customStyle="1" w:styleId="rvts0">
    <w:name w:val="rvts0"/>
    <w:basedOn w:val="DefaultParagraphFont"/>
    <w:uiPriority w:val="99"/>
    <w:rsid w:val="001D52AF"/>
    <w:rPr>
      <w:rFonts w:cs="Times New Roman"/>
    </w:rPr>
  </w:style>
  <w:style w:type="paragraph" w:customStyle="1" w:styleId="rvps2">
    <w:name w:val="rvps2"/>
    <w:basedOn w:val="Normal"/>
    <w:uiPriority w:val="99"/>
    <w:rsid w:val="001D52AF"/>
    <w:pPr>
      <w:spacing w:before="100" w:beforeAutospacing="1" w:after="100" w:afterAutospacing="1"/>
    </w:pPr>
  </w:style>
  <w:style w:type="paragraph" w:styleId="BodyText">
    <w:name w:val="Body Text"/>
    <w:aliases w:val="Знак"/>
    <w:basedOn w:val="Normal"/>
    <w:link w:val="BodyTextChar"/>
    <w:uiPriority w:val="99"/>
    <w:rsid w:val="00D96C69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semiHidden/>
    <w:locked/>
    <w:rsid w:val="008574D0"/>
    <w:rPr>
      <w:rFonts w:ascii="Times New Roman" w:hAnsi="Times New Roman" w:cs="Times New Roman"/>
      <w:sz w:val="24"/>
      <w:szCs w:val="24"/>
    </w:rPr>
  </w:style>
  <w:style w:type="character" w:customStyle="1" w:styleId="StyleZakonu">
    <w:name w:val="StyleZakonu Знак"/>
    <w:link w:val="StyleZakonu0"/>
    <w:uiPriority w:val="99"/>
    <w:locked/>
    <w:rsid w:val="00D96C69"/>
    <w:rPr>
      <w:lang w:val="uk-UA" w:eastAsia="ru-RU"/>
    </w:rPr>
  </w:style>
  <w:style w:type="paragraph" w:customStyle="1" w:styleId="StyleZakonu0">
    <w:name w:val="StyleZakonu"/>
    <w:basedOn w:val="Normal"/>
    <w:link w:val="StyleZakonu"/>
    <w:uiPriority w:val="99"/>
    <w:rsid w:val="00D96C69"/>
    <w:pPr>
      <w:spacing w:after="60" w:line="220" w:lineRule="exact"/>
      <w:ind w:firstLine="284"/>
      <w:jc w:val="both"/>
    </w:pPr>
    <w:rPr>
      <w:rFonts w:ascii="Calibri" w:eastAsia="Calibri" w:hAnsi="Calibri"/>
      <w:sz w:val="20"/>
      <w:szCs w:val="20"/>
      <w:lang w:val="uk-UA"/>
    </w:rPr>
  </w:style>
  <w:style w:type="character" w:styleId="Hyperlink">
    <w:name w:val="Hyperlink"/>
    <w:basedOn w:val="DefaultParagraphFont"/>
    <w:uiPriority w:val="99"/>
    <w:rsid w:val="00D96C6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8773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a">
    <w:name w:val="Знак Знак"/>
    <w:aliases w:val="Основной текст Знак1,Знак Знак2"/>
    <w:basedOn w:val="DefaultParagraphFont"/>
    <w:uiPriority w:val="99"/>
    <w:rsid w:val="00FE082F"/>
    <w:rPr>
      <w:rFonts w:cs="Times New Roman"/>
      <w:sz w:val="24"/>
      <w:szCs w:val="24"/>
      <w:lang w:val="uk-UA"/>
    </w:rPr>
  </w:style>
  <w:style w:type="paragraph" w:customStyle="1" w:styleId="10">
    <w:name w:val="Без интервала1"/>
    <w:uiPriority w:val="99"/>
    <w:rsid w:val="00FE082F"/>
    <w:rPr>
      <w:rFonts w:eastAsia="Times New Roman"/>
      <w:lang w:eastAsia="en-US"/>
    </w:rPr>
  </w:style>
  <w:style w:type="paragraph" w:customStyle="1" w:styleId="a0">
    <w:name w:val="Форматированный"/>
    <w:basedOn w:val="Normal"/>
    <w:uiPriority w:val="99"/>
    <w:rsid w:val="00FE082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/>
      <w:sz w:val="20"/>
      <w:szCs w:val="20"/>
    </w:rPr>
  </w:style>
  <w:style w:type="paragraph" w:customStyle="1" w:styleId="31">
    <w:name w:val="Основной текст 31"/>
    <w:basedOn w:val="Normal"/>
    <w:uiPriority w:val="99"/>
    <w:rsid w:val="004969A2"/>
    <w:pPr>
      <w:suppressAutoHyphens/>
      <w:jc w:val="both"/>
    </w:pPr>
    <w:rPr>
      <w:rFonts w:eastAsia="Calibri"/>
      <w:lang w:val="uk-UA" w:eastAsia="ar-SA"/>
    </w:rPr>
  </w:style>
  <w:style w:type="character" w:customStyle="1" w:styleId="11">
    <w:name w:val="Знак Знак1"/>
    <w:basedOn w:val="DefaultParagraphFont"/>
    <w:uiPriority w:val="99"/>
    <w:rsid w:val="004969A2"/>
    <w:rPr>
      <w:rFonts w:cs="Times New Roman"/>
      <w:sz w:val="24"/>
      <w:lang w:val="uk-UA" w:eastAsia="ru-RU" w:bidi="ar-SA"/>
    </w:rPr>
  </w:style>
  <w:style w:type="paragraph" w:styleId="BodyText2">
    <w:name w:val="Body Text 2"/>
    <w:basedOn w:val="Normal"/>
    <w:link w:val="BodyText2Char"/>
    <w:uiPriority w:val="99"/>
    <w:rsid w:val="00FB71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B71C4"/>
    <w:rPr>
      <w:rFonts w:eastAsia="Times New Roman"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FB71C4"/>
    <w:pPr>
      <w:ind w:firstLine="540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B71C4"/>
    <w:rPr>
      <w:rFonts w:eastAsia="Times New Roman" w:cs="Times New Roman"/>
      <w:sz w:val="24"/>
      <w:szCs w:val="24"/>
      <w:lang w:val="uk-UA" w:eastAsia="ru-RU" w:bidi="ar-SA"/>
    </w:rPr>
  </w:style>
  <w:style w:type="character" w:styleId="Emphasis">
    <w:name w:val="Emphasis"/>
    <w:basedOn w:val="DefaultParagraphFont"/>
    <w:uiPriority w:val="99"/>
    <w:qFormat/>
    <w:locked/>
    <w:rsid w:val="00FB71C4"/>
    <w:rPr>
      <w:rFonts w:cs="Times New Roman"/>
      <w:i/>
    </w:rPr>
  </w:style>
  <w:style w:type="character" w:customStyle="1" w:styleId="apple-converted-space">
    <w:name w:val="apple-converted-space"/>
    <w:basedOn w:val="DefaultParagraphFont"/>
    <w:uiPriority w:val="99"/>
    <w:rsid w:val="00FB71C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FB71C4"/>
    <w:rPr>
      <w:rFonts w:cs="Times New Roman"/>
      <w:b/>
      <w:bCs/>
    </w:rPr>
  </w:style>
  <w:style w:type="paragraph" w:customStyle="1" w:styleId="rvps5">
    <w:name w:val="rvps5"/>
    <w:basedOn w:val="Normal"/>
    <w:uiPriority w:val="99"/>
    <w:rsid w:val="00FB71C4"/>
    <w:pPr>
      <w:spacing w:before="100" w:beforeAutospacing="1" w:after="100" w:afterAutospacing="1"/>
    </w:pPr>
  </w:style>
  <w:style w:type="character" w:customStyle="1" w:styleId="rvts6">
    <w:name w:val="rvts6"/>
    <w:basedOn w:val="DefaultParagraphFont"/>
    <w:uiPriority w:val="99"/>
    <w:rsid w:val="00FB71C4"/>
    <w:rPr>
      <w:rFonts w:cs="Times New Roman"/>
    </w:rPr>
  </w:style>
  <w:style w:type="paragraph" w:customStyle="1" w:styleId="rvps6">
    <w:name w:val="rvps6"/>
    <w:basedOn w:val="Normal"/>
    <w:uiPriority w:val="99"/>
    <w:rsid w:val="00FB71C4"/>
    <w:pPr>
      <w:spacing w:before="100" w:beforeAutospacing="1" w:after="100" w:afterAutospacing="1"/>
    </w:pPr>
  </w:style>
  <w:style w:type="paragraph" w:customStyle="1" w:styleId="newsp">
    <w:name w:val="news_p"/>
    <w:basedOn w:val="Normal"/>
    <w:uiPriority w:val="99"/>
    <w:rsid w:val="00FB71C4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Normal"/>
    <w:uiPriority w:val="99"/>
    <w:rsid w:val="00FB71C4"/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B71C4"/>
    <w:rPr>
      <w:b/>
      <w:bCs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B71C4"/>
    <w:rPr>
      <w:rFonts w:eastAsia="Times New Roman" w:cs="Times New Roman"/>
      <w:b/>
      <w:bCs/>
      <w:sz w:val="24"/>
      <w:szCs w:val="24"/>
      <w:lang w:val="uk-UA" w:eastAsia="ru-RU" w:bidi="ar-SA"/>
    </w:rPr>
  </w:style>
  <w:style w:type="character" w:customStyle="1" w:styleId="12">
    <w:name w:val="Текст Знак1"/>
    <w:basedOn w:val="DefaultParagraphFont"/>
    <w:uiPriority w:val="99"/>
    <w:semiHidden/>
    <w:rsid w:val="00FB71C4"/>
    <w:rPr>
      <w:rFonts w:ascii="Consolas" w:hAnsi="Consolas" w:cs="Consolas"/>
      <w:sz w:val="21"/>
      <w:szCs w:val="21"/>
      <w:lang w:eastAsia="ru-RU"/>
    </w:rPr>
  </w:style>
  <w:style w:type="paragraph" w:styleId="Caption">
    <w:name w:val="caption"/>
    <w:basedOn w:val="Normal"/>
    <w:next w:val="Normal"/>
    <w:uiPriority w:val="99"/>
    <w:qFormat/>
    <w:locked/>
    <w:rsid w:val="00FB71C4"/>
    <w:pPr>
      <w:jc w:val="center"/>
    </w:pPr>
    <w:rPr>
      <w:rFonts w:eastAsia="Batang"/>
      <w:b/>
      <w:szCs w:val="20"/>
      <w:lang w:val="uk-UA"/>
    </w:rPr>
  </w:style>
  <w:style w:type="paragraph" w:styleId="NoSpacing">
    <w:name w:val="No Spacing"/>
    <w:uiPriority w:val="99"/>
    <w:qFormat/>
    <w:rsid w:val="00FB71C4"/>
    <w:rPr>
      <w:rFonts w:cs="Calibri"/>
      <w:lang w:eastAsia="en-US"/>
    </w:rPr>
  </w:style>
  <w:style w:type="paragraph" w:customStyle="1" w:styleId="13">
    <w:name w:val="Абзац списка1"/>
    <w:basedOn w:val="Normal"/>
    <w:uiPriority w:val="99"/>
    <w:rsid w:val="00FB71C4"/>
    <w:pPr>
      <w:ind w:left="720"/>
      <w:contextualSpacing/>
    </w:pPr>
    <w:rPr>
      <w:rFonts w:eastAsia="Calibri"/>
    </w:rPr>
  </w:style>
  <w:style w:type="paragraph" w:customStyle="1" w:styleId="NoSpacing1">
    <w:name w:val="No Spacing1"/>
    <w:uiPriority w:val="99"/>
    <w:rsid w:val="00FB71C4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D37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349</TotalTime>
  <Pages>4</Pages>
  <Words>5729</Words>
  <Characters>3266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User</dc:creator>
  <cp:keywords/>
  <dc:description/>
  <cp:lastModifiedBy>User</cp:lastModifiedBy>
  <cp:revision>10</cp:revision>
  <cp:lastPrinted>2017-11-10T11:59:00Z</cp:lastPrinted>
  <dcterms:created xsi:type="dcterms:W3CDTF">2017-11-06T14:40:00Z</dcterms:created>
  <dcterms:modified xsi:type="dcterms:W3CDTF">2017-11-10T12:07:00Z</dcterms:modified>
</cp:coreProperties>
</file>