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8A" w:rsidRDefault="009C408A" w:rsidP="009C408A">
      <w:pPr>
        <w:pStyle w:val="a3"/>
        <w:jc w:val="right"/>
        <w:rPr>
          <w:b/>
          <w:iCs/>
          <w:sz w:val="24"/>
          <w:szCs w:val="24"/>
        </w:rPr>
      </w:pPr>
      <w:r>
        <w:rPr>
          <w:b/>
          <w:iCs/>
          <w:sz w:val="24"/>
          <w:szCs w:val="24"/>
        </w:rPr>
        <w:t xml:space="preserve">ПРОЕКТ  </w:t>
      </w:r>
    </w:p>
    <w:p w:rsidR="009C408A" w:rsidRPr="00A32411" w:rsidRDefault="009C408A" w:rsidP="009C408A">
      <w:pPr>
        <w:pStyle w:val="a3"/>
        <w:rPr>
          <w:b/>
          <w:iCs/>
          <w:sz w:val="24"/>
          <w:szCs w:val="24"/>
        </w:rPr>
      </w:pPr>
      <w:r w:rsidRPr="00A3241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45pt;margin-top:.5pt;width:45.05pt;height:57.6pt;z-index:251659264;visibility:visible;mso-wrap-edited:f" o:allowincell="f">
            <v:imagedata r:id="rId6" o:title=""/>
            <w10:wrap type="topAndBottom"/>
          </v:shape>
          <o:OLEObject Type="Embed" ProgID="Word.Picture.8" ShapeID="_x0000_s1026" DrawAspect="Content" ObjectID="_1575444451" r:id="rId7"/>
        </w:pict>
      </w:r>
      <w:proofErr w:type="spellStart"/>
      <w:r w:rsidRPr="00A32411">
        <w:rPr>
          <w:b/>
          <w:iCs/>
          <w:sz w:val="24"/>
          <w:szCs w:val="24"/>
        </w:rPr>
        <w:t>Знам`янська</w:t>
      </w:r>
      <w:proofErr w:type="spellEnd"/>
      <w:r w:rsidRPr="00A32411">
        <w:rPr>
          <w:b/>
          <w:iCs/>
          <w:sz w:val="24"/>
          <w:szCs w:val="24"/>
        </w:rPr>
        <w:t xml:space="preserve"> </w:t>
      </w:r>
      <w:r w:rsidRPr="00A32411">
        <w:rPr>
          <w:b/>
          <w:iCs/>
          <w:noProof/>
          <w:sz w:val="24"/>
          <w:szCs w:val="24"/>
        </w:rPr>
        <w:t xml:space="preserve">  </w:t>
      </w:r>
      <w:r w:rsidRPr="00A32411">
        <w:rPr>
          <w:b/>
          <w:iCs/>
          <w:sz w:val="24"/>
          <w:szCs w:val="24"/>
        </w:rPr>
        <w:t>міська</w:t>
      </w:r>
      <w:r w:rsidRPr="00A32411">
        <w:rPr>
          <w:b/>
          <w:iCs/>
          <w:noProof/>
          <w:sz w:val="24"/>
          <w:szCs w:val="24"/>
        </w:rPr>
        <w:t xml:space="preserve"> </w:t>
      </w:r>
      <w:r w:rsidRPr="00A32411">
        <w:rPr>
          <w:b/>
          <w:iCs/>
          <w:sz w:val="24"/>
          <w:szCs w:val="24"/>
        </w:rPr>
        <w:t xml:space="preserve"> </w:t>
      </w:r>
      <w:r w:rsidRPr="00A32411">
        <w:rPr>
          <w:b/>
          <w:iCs/>
          <w:noProof/>
          <w:sz w:val="24"/>
          <w:szCs w:val="24"/>
        </w:rPr>
        <w:t xml:space="preserve"> </w:t>
      </w:r>
      <w:r w:rsidRPr="00A32411">
        <w:rPr>
          <w:b/>
          <w:iCs/>
          <w:sz w:val="24"/>
          <w:szCs w:val="24"/>
        </w:rPr>
        <w:t xml:space="preserve">рада  Кіровоградської </w:t>
      </w:r>
      <w:r w:rsidRPr="00A32411">
        <w:rPr>
          <w:b/>
          <w:iCs/>
          <w:noProof/>
          <w:sz w:val="24"/>
          <w:szCs w:val="24"/>
        </w:rPr>
        <w:t xml:space="preserve"> </w:t>
      </w:r>
      <w:r w:rsidRPr="00A32411">
        <w:rPr>
          <w:b/>
          <w:iCs/>
          <w:sz w:val="24"/>
          <w:szCs w:val="24"/>
        </w:rPr>
        <w:t>області</w:t>
      </w:r>
    </w:p>
    <w:p w:rsidR="009C408A" w:rsidRPr="00A32411" w:rsidRDefault="009C408A" w:rsidP="009C408A">
      <w:pPr>
        <w:pStyle w:val="a3"/>
        <w:rPr>
          <w:b/>
          <w:iCs/>
          <w:sz w:val="24"/>
          <w:szCs w:val="24"/>
          <w:lang w:val="ru-RU"/>
        </w:rPr>
      </w:pPr>
      <w:r w:rsidRPr="00A32411">
        <w:rPr>
          <w:b/>
          <w:sz w:val="24"/>
          <w:szCs w:val="24"/>
        </w:rPr>
        <w:t>Виконавчий комітет</w:t>
      </w:r>
    </w:p>
    <w:p w:rsidR="009C408A" w:rsidRPr="00A32411" w:rsidRDefault="009C408A" w:rsidP="009C408A">
      <w:pPr>
        <w:jc w:val="center"/>
        <w:rPr>
          <w:b/>
          <w:sz w:val="24"/>
          <w:szCs w:val="24"/>
        </w:rPr>
      </w:pPr>
    </w:p>
    <w:p w:rsidR="009C408A" w:rsidRPr="00A32411" w:rsidRDefault="009C408A" w:rsidP="009C408A">
      <w:pPr>
        <w:pStyle w:val="3"/>
        <w:rPr>
          <w:szCs w:val="24"/>
        </w:rPr>
      </w:pPr>
      <w:r w:rsidRPr="00A32411">
        <w:rPr>
          <w:szCs w:val="24"/>
        </w:rPr>
        <w:t>Рішення</w:t>
      </w:r>
    </w:p>
    <w:p w:rsidR="009C408A" w:rsidRDefault="009C408A" w:rsidP="009C408A">
      <w:pPr>
        <w:jc w:val="center"/>
        <w:rPr>
          <w:b/>
          <w:sz w:val="24"/>
          <w:szCs w:val="24"/>
        </w:rPr>
      </w:pPr>
    </w:p>
    <w:p w:rsidR="009C408A" w:rsidRDefault="009C408A" w:rsidP="009C408A">
      <w:pPr>
        <w:pStyle w:val="2"/>
        <w:jc w:val="left"/>
        <w:rPr>
          <w:sz w:val="24"/>
          <w:szCs w:val="24"/>
        </w:rPr>
      </w:pPr>
      <w:r>
        <w:rPr>
          <w:sz w:val="24"/>
          <w:szCs w:val="24"/>
        </w:rPr>
        <w:t xml:space="preserve">від  </w:t>
      </w:r>
      <w:r>
        <w:rPr>
          <w:sz w:val="24"/>
          <w:szCs w:val="24"/>
        </w:rPr>
        <w:t xml:space="preserve">   </w:t>
      </w:r>
      <w:r w:rsidRPr="00A32411">
        <w:rPr>
          <w:sz w:val="24"/>
          <w:szCs w:val="24"/>
          <w:lang w:val="ru-RU"/>
        </w:rPr>
        <w:t xml:space="preserve"> </w:t>
      </w:r>
      <w:r>
        <w:rPr>
          <w:sz w:val="24"/>
          <w:szCs w:val="24"/>
        </w:rPr>
        <w:t>січня  2018</w:t>
      </w:r>
      <w:r>
        <w:rPr>
          <w:sz w:val="24"/>
          <w:szCs w:val="24"/>
        </w:rPr>
        <w:t xml:space="preserve"> року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 </w:t>
      </w:r>
    </w:p>
    <w:p w:rsidR="009C408A" w:rsidRDefault="009C408A" w:rsidP="009C408A">
      <w:pPr>
        <w:jc w:val="center"/>
        <w:rPr>
          <w:b/>
          <w:sz w:val="24"/>
          <w:szCs w:val="24"/>
        </w:rPr>
      </w:pPr>
    </w:p>
    <w:p w:rsidR="009C408A" w:rsidRDefault="009C408A" w:rsidP="009C408A">
      <w:pPr>
        <w:jc w:val="center"/>
        <w:rPr>
          <w:b/>
          <w:sz w:val="24"/>
          <w:szCs w:val="24"/>
        </w:rPr>
      </w:pPr>
      <w:r>
        <w:rPr>
          <w:b/>
          <w:sz w:val="24"/>
          <w:szCs w:val="24"/>
        </w:rPr>
        <w:t>м. Знам`янка</w:t>
      </w:r>
    </w:p>
    <w:p w:rsidR="009C408A" w:rsidRPr="004114BC" w:rsidRDefault="009C408A" w:rsidP="009C408A">
      <w:pPr>
        <w:rPr>
          <w:b/>
          <w:sz w:val="24"/>
          <w:szCs w:val="24"/>
        </w:rPr>
      </w:pPr>
    </w:p>
    <w:p w:rsidR="009C408A" w:rsidRPr="00084F0F" w:rsidRDefault="009C408A" w:rsidP="009C408A">
      <w:pPr>
        <w:rPr>
          <w:sz w:val="24"/>
          <w:szCs w:val="24"/>
        </w:rPr>
      </w:pPr>
      <w:r w:rsidRPr="00084F0F">
        <w:rPr>
          <w:sz w:val="24"/>
          <w:szCs w:val="24"/>
        </w:rPr>
        <w:t>Про стан розгляду звернень громадян,</w:t>
      </w:r>
    </w:p>
    <w:p w:rsidR="009C408A" w:rsidRPr="00084F0F" w:rsidRDefault="009C408A" w:rsidP="009C408A">
      <w:pPr>
        <w:rPr>
          <w:sz w:val="24"/>
          <w:szCs w:val="24"/>
        </w:rPr>
      </w:pPr>
      <w:r w:rsidRPr="00084F0F">
        <w:rPr>
          <w:sz w:val="24"/>
          <w:szCs w:val="24"/>
        </w:rPr>
        <w:t xml:space="preserve">що надійшли до виконавчого комітету </w:t>
      </w:r>
    </w:p>
    <w:p w:rsidR="009C408A" w:rsidRPr="00084F0F" w:rsidRDefault="009C408A" w:rsidP="009C408A">
      <w:pPr>
        <w:rPr>
          <w:sz w:val="24"/>
          <w:szCs w:val="24"/>
        </w:rPr>
      </w:pPr>
      <w:proofErr w:type="spellStart"/>
      <w:r w:rsidRPr="00084F0F">
        <w:rPr>
          <w:sz w:val="24"/>
          <w:szCs w:val="24"/>
        </w:rPr>
        <w:t>Знам’янської</w:t>
      </w:r>
      <w:proofErr w:type="spellEnd"/>
      <w:r w:rsidRPr="00084F0F">
        <w:rPr>
          <w:sz w:val="24"/>
          <w:szCs w:val="24"/>
        </w:rPr>
        <w:t xml:space="preserve"> міської ради </w:t>
      </w:r>
      <w:r>
        <w:rPr>
          <w:sz w:val="24"/>
          <w:szCs w:val="24"/>
        </w:rPr>
        <w:t xml:space="preserve">за </w:t>
      </w:r>
      <w:r w:rsidRPr="00084F0F">
        <w:rPr>
          <w:sz w:val="24"/>
          <w:szCs w:val="24"/>
        </w:rPr>
        <w:t>201</w:t>
      </w:r>
      <w:r>
        <w:rPr>
          <w:sz w:val="24"/>
          <w:szCs w:val="24"/>
        </w:rPr>
        <w:t>7</w:t>
      </w:r>
      <w:r>
        <w:rPr>
          <w:sz w:val="24"/>
          <w:szCs w:val="24"/>
        </w:rPr>
        <w:t xml:space="preserve"> рік</w:t>
      </w:r>
      <w:r w:rsidRPr="00084F0F">
        <w:rPr>
          <w:sz w:val="24"/>
          <w:szCs w:val="24"/>
        </w:rPr>
        <w:t xml:space="preserve"> </w:t>
      </w:r>
    </w:p>
    <w:p w:rsidR="009C408A" w:rsidRPr="00084F0F" w:rsidRDefault="009C408A" w:rsidP="009C408A">
      <w:pPr>
        <w:rPr>
          <w:sz w:val="24"/>
          <w:szCs w:val="24"/>
        </w:rPr>
      </w:pPr>
    </w:p>
    <w:p w:rsidR="009C408A" w:rsidRPr="00963048" w:rsidRDefault="009C408A" w:rsidP="009C408A">
      <w:pPr>
        <w:pStyle w:val="a5"/>
        <w:ind w:firstLine="708"/>
        <w:rPr>
          <w:szCs w:val="24"/>
        </w:rPr>
      </w:pPr>
      <w:r w:rsidRPr="00084F0F">
        <w:rPr>
          <w:szCs w:val="24"/>
        </w:rPr>
        <w:t xml:space="preserve"> З метою забезпечення виконання в місті Указу  Президента України від 7 лютого 2008 року № 109 "Про першочергові заходи щодо забезпечення реалізації та гарантування конституційного права громадян на звернення до органів влади та органів місцевого самоврядування", розглянувши інформацію начальника відділу загального, контролю та роботи із зверненнями громадян Григор’євої О.А. про підсумки роботи із зверненнями громадян, що надійшли до виконавчого комітету </w:t>
      </w:r>
      <w:proofErr w:type="spellStart"/>
      <w:r w:rsidRPr="00084F0F">
        <w:rPr>
          <w:szCs w:val="24"/>
        </w:rPr>
        <w:t>Знам`янської</w:t>
      </w:r>
      <w:proofErr w:type="spellEnd"/>
      <w:r w:rsidRPr="00084F0F">
        <w:rPr>
          <w:szCs w:val="24"/>
        </w:rPr>
        <w:t xml:space="preserve"> міської ради </w:t>
      </w:r>
      <w:r>
        <w:rPr>
          <w:szCs w:val="24"/>
        </w:rPr>
        <w:t>за</w:t>
      </w:r>
      <w:r>
        <w:rPr>
          <w:szCs w:val="24"/>
        </w:rPr>
        <w:t xml:space="preserve"> 2017 </w:t>
      </w:r>
      <w:r>
        <w:rPr>
          <w:szCs w:val="24"/>
        </w:rPr>
        <w:t>рі</w:t>
      </w:r>
      <w:r w:rsidRPr="00084F0F">
        <w:rPr>
          <w:szCs w:val="24"/>
        </w:rPr>
        <w:t>к, керуючись ст.ст. 14,15,16 Закону України «Про звернення громадян», ст.38 Закону України “Про місцеве самоврядування в Україні”, виконавчий ко</w:t>
      </w:r>
      <w:r>
        <w:rPr>
          <w:szCs w:val="24"/>
        </w:rPr>
        <w:t xml:space="preserve">мітет </w:t>
      </w:r>
      <w:proofErr w:type="spellStart"/>
      <w:r>
        <w:rPr>
          <w:szCs w:val="24"/>
        </w:rPr>
        <w:t>Знам`янської</w:t>
      </w:r>
      <w:proofErr w:type="spellEnd"/>
      <w:r>
        <w:rPr>
          <w:szCs w:val="24"/>
        </w:rPr>
        <w:t xml:space="preserve"> міської ради</w:t>
      </w:r>
    </w:p>
    <w:p w:rsidR="009C408A" w:rsidRPr="00084F0F" w:rsidRDefault="009C408A" w:rsidP="009C408A">
      <w:pPr>
        <w:jc w:val="center"/>
        <w:rPr>
          <w:b/>
          <w:sz w:val="24"/>
          <w:szCs w:val="24"/>
        </w:rPr>
      </w:pPr>
      <w:r w:rsidRPr="00084F0F">
        <w:rPr>
          <w:b/>
          <w:sz w:val="24"/>
          <w:szCs w:val="24"/>
        </w:rPr>
        <w:t>В И Р І Ш И В :</w:t>
      </w:r>
    </w:p>
    <w:p w:rsidR="009C408A" w:rsidRPr="00084F0F" w:rsidRDefault="009C408A" w:rsidP="009C408A">
      <w:pPr>
        <w:rPr>
          <w:b/>
          <w:sz w:val="24"/>
          <w:szCs w:val="24"/>
        </w:rPr>
      </w:pPr>
    </w:p>
    <w:p w:rsidR="009C408A" w:rsidRPr="00084F0F" w:rsidRDefault="009C408A" w:rsidP="009C408A">
      <w:pPr>
        <w:pStyle w:val="21"/>
        <w:numPr>
          <w:ilvl w:val="0"/>
          <w:numId w:val="1"/>
        </w:numPr>
        <w:spacing w:after="0" w:line="240" w:lineRule="auto"/>
        <w:jc w:val="both"/>
        <w:rPr>
          <w:lang w:val="uk-UA"/>
        </w:rPr>
      </w:pPr>
      <w:r w:rsidRPr="00084F0F">
        <w:rPr>
          <w:lang w:val="uk-UA"/>
        </w:rPr>
        <w:t xml:space="preserve">Інформацію начальника відділу загального, контролю та роботи із зверненнями громадян Григор’євої О.А. про підсумки роботи із зверненнями громадян, що надійшли до виконавчого комітету </w:t>
      </w:r>
      <w:proofErr w:type="spellStart"/>
      <w:r w:rsidRPr="00084F0F">
        <w:rPr>
          <w:lang w:val="uk-UA"/>
        </w:rPr>
        <w:t>Знам`янської</w:t>
      </w:r>
      <w:proofErr w:type="spellEnd"/>
      <w:r w:rsidRPr="00084F0F">
        <w:rPr>
          <w:lang w:val="uk-UA"/>
        </w:rPr>
        <w:t xml:space="preserve"> міської ради </w:t>
      </w:r>
      <w:r>
        <w:rPr>
          <w:lang w:val="uk-UA"/>
        </w:rPr>
        <w:t>за</w:t>
      </w:r>
      <w:r>
        <w:rPr>
          <w:lang w:val="uk-UA"/>
        </w:rPr>
        <w:t xml:space="preserve"> 2017</w:t>
      </w:r>
      <w:r w:rsidRPr="00084F0F">
        <w:rPr>
          <w:lang w:val="uk-UA"/>
        </w:rPr>
        <w:t xml:space="preserve"> р</w:t>
      </w:r>
      <w:r>
        <w:rPr>
          <w:lang w:val="uk-UA"/>
        </w:rPr>
        <w:t>і</w:t>
      </w:r>
      <w:r w:rsidRPr="00084F0F">
        <w:rPr>
          <w:lang w:val="uk-UA"/>
        </w:rPr>
        <w:t>к взяти до відома (додається).</w:t>
      </w:r>
    </w:p>
    <w:p w:rsidR="009C408A" w:rsidRDefault="009C408A" w:rsidP="009C408A">
      <w:pPr>
        <w:pStyle w:val="21"/>
        <w:numPr>
          <w:ilvl w:val="0"/>
          <w:numId w:val="1"/>
        </w:numPr>
        <w:spacing w:after="0" w:line="240" w:lineRule="auto"/>
        <w:jc w:val="both"/>
        <w:rPr>
          <w:lang w:val="uk-UA"/>
        </w:rPr>
      </w:pPr>
      <w:r w:rsidRPr="00084F0F">
        <w:rPr>
          <w:lang w:val="uk-UA"/>
        </w:rPr>
        <w:t>Керівникам відділів, управлінь, служб</w:t>
      </w:r>
      <w:r>
        <w:rPr>
          <w:lang w:val="uk-UA"/>
        </w:rPr>
        <w:t>, центрів</w:t>
      </w:r>
      <w:r w:rsidRPr="00084F0F">
        <w:rPr>
          <w:lang w:val="uk-UA"/>
        </w:rPr>
        <w:t xml:space="preserve"> виконавчого комітету, причетним до виконання заходів, затверджених розпорядженням міського голови від 25 січня 2016 року № 8 забезпечувати дотримання </w:t>
      </w:r>
      <w:r>
        <w:rPr>
          <w:lang w:val="uk-UA"/>
        </w:rPr>
        <w:t xml:space="preserve">вимог </w:t>
      </w:r>
      <w:r w:rsidRPr="00084F0F">
        <w:rPr>
          <w:lang w:val="uk-UA"/>
        </w:rPr>
        <w:t>чинного законодавства в роботі із зверненнями громадян та доступу до публічної інформації, надавати інформацію про виконання зазначених заходів відділу загальному, контролю та роботи із зверненнями громадян щоквартально  до 25-го числа останнього місяця звітного періоду.</w:t>
      </w:r>
    </w:p>
    <w:p w:rsidR="009C408A" w:rsidRPr="00084F0F" w:rsidRDefault="009C408A" w:rsidP="009C408A">
      <w:pPr>
        <w:pStyle w:val="21"/>
        <w:numPr>
          <w:ilvl w:val="0"/>
          <w:numId w:val="1"/>
        </w:numPr>
        <w:spacing w:after="0" w:line="240" w:lineRule="auto"/>
        <w:jc w:val="both"/>
        <w:rPr>
          <w:lang w:val="uk-UA"/>
        </w:rPr>
      </w:pPr>
      <w:r>
        <w:rPr>
          <w:lang w:val="uk-UA"/>
        </w:rPr>
        <w:t xml:space="preserve">Начальникам  управлінь, відділів, служб, центрів виконавчого комітету </w:t>
      </w:r>
      <w:proofErr w:type="spellStart"/>
      <w:r>
        <w:rPr>
          <w:lang w:val="uk-UA"/>
        </w:rPr>
        <w:t>Знам’янської</w:t>
      </w:r>
      <w:proofErr w:type="spellEnd"/>
      <w:r>
        <w:rPr>
          <w:lang w:val="uk-UA"/>
        </w:rPr>
        <w:t xml:space="preserve"> міської ради:</w:t>
      </w:r>
    </w:p>
    <w:p w:rsidR="009C408A" w:rsidRPr="00084F0F" w:rsidRDefault="009C408A" w:rsidP="009C408A">
      <w:pPr>
        <w:pStyle w:val="21"/>
        <w:numPr>
          <w:ilvl w:val="0"/>
          <w:numId w:val="2"/>
        </w:numPr>
        <w:spacing w:after="0" w:line="240" w:lineRule="auto"/>
        <w:jc w:val="both"/>
        <w:rPr>
          <w:lang w:val="uk-UA"/>
        </w:rPr>
      </w:pPr>
      <w:r>
        <w:rPr>
          <w:lang w:val="uk-UA"/>
        </w:rPr>
        <w:t>здійснювати</w:t>
      </w:r>
      <w:r w:rsidRPr="00084F0F">
        <w:rPr>
          <w:lang w:val="uk-UA"/>
        </w:rPr>
        <w:t xml:space="preserve"> контроль за дотриманням термінів  при  розгляді звернень громадян, якості та вичерпності відповідей;</w:t>
      </w:r>
    </w:p>
    <w:p w:rsidR="009C408A" w:rsidRDefault="009C408A" w:rsidP="009C408A">
      <w:pPr>
        <w:pStyle w:val="21"/>
        <w:numPr>
          <w:ilvl w:val="0"/>
          <w:numId w:val="2"/>
        </w:numPr>
        <w:spacing w:after="0" w:line="240" w:lineRule="auto"/>
        <w:jc w:val="both"/>
        <w:rPr>
          <w:lang w:val="uk-UA"/>
        </w:rPr>
      </w:pPr>
      <w:r w:rsidRPr="00084F0F">
        <w:rPr>
          <w:lang w:val="uk-UA"/>
        </w:rPr>
        <w:t xml:space="preserve"> звертати увагу на недопущення    надання    неоднозначних,    необґрунтованих    або неповних відповідей заявникам.</w:t>
      </w:r>
    </w:p>
    <w:p w:rsidR="009C408A" w:rsidRPr="003F5E4B" w:rsidRDefault="009C408A" w:rsidP="009C408A">
      <w:pPr>
        <w:pStyle w:val="21"/>
        <w:numPr>
          <w:ilvl w:val="0"/>
          <w:numId w:val="1"/>
        </w:numPr>
        <w:spacing w:after="0" w:line="240" w:lineRule="auto"/>
        <w:jc w:val="both"/>
        <w:rPr>
          <w:lang w:val="uk-UA"/>
        </w:rPr>
      </w:pPr>
      <w:r w:rsidRPr="003F5E4B">
        <w:rPr>
          <w:lang w:val="uk-UA"/>
        </w:rPr>
        <w:t>Організацію виконання даного рішення покласти на відділ  загальний, контролю та роботи із зверненнями  громадян (</w:t>
      </w:r>
      <w:proofErr w:type="spellStart"/>
      <w:r w:rsidRPr="003F5E4B">
        <w:rPr>
          <w:lang w:val="uk-UA"/>
        </w:rPr>
        <w:t>нач</w:t>
      </w:r>
      <w:proofErr w:type="spellEnd"/>
      <w:r w:rsidRPr="003F5E4B">
        <w:rPr>
          <w:lang w:val="uk-UA"/>
        </w:rPr>
        <w:t>. Григор’єва О.А.).</w:t>
      </w:r>
    </w:p>
    <w:p w:rsidR="009C408A" w:rsidRPr="009C408A" w:rsidRDefault="009C408A" w:rsidP="009C408A">
      <w:pPr>
        <w:numPr>
          <w:ilvl w:val="0"/>
          <w:numId w:val="1"/>
        </w:numPr>
        <w:tabs>
          <w:tab w:val="left" w:pos="567"/>
        </w:tabs>
        <w:ind w:left="709"/>
        <w:jc w:val="both"/>
        <w:rPr>
          <w:sz w:val="24"/>
          <w:szCs w:val="24"/>
        </w:rPr>
      </w:pPr>
      <w:r>
        <w:rPr>
          <w:sz w:val="24"/>
          <w:szCs w:val="24"/>
        </w:rPr>
        <w:t xml:space="preserve"> </w:t>
      </w:r>
      <w:r w:rsidRPr="009C408A">
        <w:rPr>
          <w:sz w:val="24"/>
          <w:szCs w:val="24"/>
        </w:rPr>
        <w:t xml:space="preserve"> Контроль за  виконанням  даного  рішення покласти  на  керуючу справами      виконкому  Ратушну І.О.</w:t>
      </w:r>
    </w:p>
    <w:p w:rsidR="009C408A" w:rsidRPr="00084F0F" w:rsidRDefault="009C408A" w:rsidP="009C408A">
      <w:pPr>
        <w:tabs>
          <w:tab w:val="left" w:pos="426"/>
          <w:tab w:val="left" w:pos="993"/>
        </w:tabs>
        <w:rPr>
          <w:b/>
          <w:sz w:val="24"/>
          <w:szCs w:val="24"/>
        </w:rPr>
      </w:pPr>
    </w:p>
    <w:p w:rsidR="009C408A" w:rsidRDefault="009C408A" w:rsidP="009C408A">
      <w:pPr>
        <w:tabs>
          <w:tab w:val="left" w:pos="426"/>
          <w:tab w:val="left" w:pos="993"/>
        </w:tabs>
        <w:jc w:val="center"/>
        <w:rPr>
          <w:b/>
          <w:sz w:val="24"/>
          <w:szCs w:val="24"/>
        </w:rPr>
      </w:pPr>
      <w:r w:rsidRPr="00084F0F">
        <w:rPr>
          <w:b/>
          <w:sz w:val="24"/>
          <w:szCs w:val="24"/>
        </w:rPr>
        <w:t xml:space="preserve">Міський голова                            С. </w:t>
      </w:r>
      <w:proofErr w:type="spellStart"/>
      <w:r w:rsidRPr="00084F0F">
        <w:rPr>
          <w:b/>
          <w:sz w:val="24"/>
          <w:szCs w:val="24"/>
        </w:rPr>
        <w:t>Філіпенко</w:t>
      </w:r>
      <w:proofErr w:type="spellEnd"/>
      <w:r w:rsidRPr="00084F0F">
        <w:rPr>
          <w:b/>
          <w:sz w:val="24"/>
          <w:szCs w:val="24"/>
        </w:rPr>
        <w:t xml:space="preserve"> </w:t>
      </w:r>
      <w:bookmarkStart w:id="0" w:name="_GoBack"/>
      <w:bookmarkEnd w:id="0"/>
    </w:p>
    <w:sectPr w:rsidR="009C4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664"/>
    <w:multiLevelType w:val="hybridMultilevel"/>
    <w:tmpl w:val="C32AD6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20F23B5"/>
    <w:multiLevelType w:val="hybridMultilevel"/>
    <w:tmpl w:val="2206A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8A"/>
    <w:rsid w:val="009C408A"/>
    <w:rsid w:val="00CF0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8A"/>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9C408A"/>
    <w:pPr>
      <w:keepNext/>
      <w:jc w:val="center"/>
      <w:outlineLvl w:val="1"/>
    </w:pPr>
    <w:rPr>
      <w:b/>
    </w:rPr>
  </w:style>
  <w:style w:type="paragraph" w:styleId="3">
    <w:name w:val="heading 3"/>
    <w:basedOn w:val="a"/>
    <w:next w:val="a"/>
    <w:link w:val="30"/>
    <w:qFormat/>
    <w:rsid w:val="009C408A"/>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408A"/>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9C408A"/>
    <w:rPr>
      <w:rFonts w:ascii="Times New Roman" w:eastAsia="Times New Roman" w:hAnsi="Times New Roman" w:cs="Times New Roman"/>
      <w:b/>
      <w:sz w:val="24"/>
      <w:szCs w:val="20"/>
      <w:lang w:val="uk-UA" w:eastAsia="ru-RU"/>
    </w:rPr>
  </w:style>
  <w:style w:type="paragraph" w:styleId="a3">
    <w:name w:val="Title"/>
    <w:basedOn w:val="a"/>
    <w:link w:val="a4"/>
    <w:qFormat/>
    <w:rsid w:val="009C408A"/>
    <w:pPr>
      <w:jc w:val="center"/>
    </w:pPr>
    <w:rPr>
      <w:sz w:val="32"/>
    </w:rPr>
  </w:style>
  <w:style w:type="character" w:customStyle="1" w:styleId="a4">
    <w:name w:val="Название Знак"/>
    <w:basedOn w:val="a0"/>
    <w:link w:val="a3"/>
    <w:rsid w:val="009C408A"/>
    <w:rPr>
      <w:rFonts w:ascii="Times New Roman" w:eastAsia="Times New Roman" w:hAnsi="Times New Roman" w:cs="Times New Roman"/>
      <w:sz w:val="32"/>
      <w:szCs w:val="20"/>
      <w:lang w:val="uk-UA" w:eastAsia="ru-RU"/>
    </w:rPr>
  </w:style>
  <w:style w:type="paragraph" w:styleId="a5">
    <w:name w:val="Body Text"/>
    <w:basedOn w:val="a"/>
    <w:link w:val="a6"/>
    <w:rsid w:val="009C408A"/>
    <w:pPr>
      <w:jc w:val="both"/>
    </w:pPr>
    <w:rPr>
      <w:sz w:val="24"/>
    </w:rPr>
  </w:style>
  <w:style w:type="character" w:customStyle="1" w:styleId="a6">
    <w:name w:val="Основной текст Знак"/>
    <w:basedOn w:val="a0"/>
    <w:link w:val="a5"/>
    <w:rsid w:val="009C408A"/>
    <w:rPr>
      <w:rFonts w:ascii="Times New Roman" w:eastAsia="Times New Roman" w:hAnsi="Times New Roman" w:cs="Times New Roman"/>
      <w:sz w:val="24"/>
      <w:szCs w:val="20"/>
      <w:lang w:val="uk-UA" w:eastAsia="ru-RU"/>
    </w:rPr>
  </w:style>
  <w:style w:type="paragraph" w:styleId="21">
    <w:name w:val="Body Text Indent 2"/>
    <w:basedOn w:val="a"/>
    <w:link w:val="22"/>
    <w:rsid w:val="009C408A"/>
    <w:pPr>
      <w:spacing w:after="120" w:line="480" w:lineRule="auto"/>
      <w:ind w:left="283"/>
    </w:pPr>
    <w:rPr>
      <w:sz w:val="24"/>
      <w:szCs w:val="24"/>
      <w:lang w:val="x-none"/>
    </w:rPr>
  </w:style>
  <w:style w:type="character" w:customStyle="1" w:styleId="22">
    <w:name w:val="Основной текст с отступом 2 Знак"/>
    <w:basedOn w:val="a0"/>
    <w:link w:val="21"/>
    <w:rsid w:val="009C408A"/>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8A"/>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9C408A"/>
    <w:pPr>
      <w:keepNext/>
      <w:jc w:val="center"/>
      <w:outlineLvl w:val="1"/>
    </w:pPr>
    <w:rPr>
      <w:b/>
    </w:rPr>
  </w:style>
  <w:style w:type="paragraph" w:styleId="3">
    <w:name w:val="heading 3"/>
    <w:basedOn w:val="a"/>
    <w:next w:val="a"/>
    <w:link w:val="30"/>
    <w:qFormat/>
    <w:rsid w:val="009C408A"/>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408A"/>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9C408A"/>
    <w:rPr>
      <w:rFonts w:ascii="Times New Roman" w:eastAsia="Times New Roman" w:hAnsi="Times New Roman" w:cs="Times New Roman"/>
      <w:b/>
      <w:sz w:val="24"/>
      <w:szCs w:val="20"/>
      <w:lang w:val="uk-UA" w:eastAsia="ru-RU"/>
    </w:rPr>
  </w:style>
  <w:style w:type="paragraph" w:styleId="a3">
    <w:name w:val="Title"/>
    <w:basedOn w:val="a"/>
    <w:link w:val="a4"/>
    <w:qFormat/>
    <w:rsid w:val="009C408A"/>
    <w:pPr>
      <w:jc w:val="center"/>
    </w:pPr>
    <w:rPr>
      <w:sz w:val="32"/>
    </w:rPr>
  </w:style>
  <w:style w:type="character" w:customStyle="1" w:styleId="a4">
    <w:name w:val="Название Знак"/>
    <w:basedOn w:val="a0"/>
    <w:link w:val="a3"/>
    <w:rsid w:val="009C408A"/>
    <w:rPr>
      <w:rFonts w:ascii="Times New Roman" w:eastAsia="Times New Roman" w:hAnsi="Times New Roman" w:cs="Times New Roman"/>
      <w:sz w:val="32"/>
      <w:szCs w:val="20"/>
      <w:lang w:val="uk-UA" w:eastAsia="ru-RU"/>
    </w:rPr>
  </w:style>
  <w:style w:type="paragraph" w:styleId="a5">
    <w:name w:val="Body Text"/>
    <w:basedOn w:val="a"/>
    <w:link w:val="a6"/>
    <w:rsid w:val="009C408A"/>
    <w:pPr>
      <w:jc w:val="both"/>
    </w:pPr>
    <w:rPr>
      <w:sz w:val="24"/>
    </w:rPr>
  </w:style>
  <w:style w:type="character" w:customStyle="1" w:styleId="a6">
    <w:name w:val="Основной текст Знак"/>
    <w:basedOn w:val="a0"/>
    <w:link w:val="a5"/>
    <w:rsid w:val="009C408A"/>
    <w:rPr>
      <w:rFonts w:ascii="Times New Roman" w:eastAsia="Times New Roman" w:hAnsi="Times New Roman" w:cs="Times New Roman"/>
      <w:sz w:val="24"/>
      <w:szCs w:val="20"/>
      <w:lang w:val="uk-UA" w:eastAsia="ru-RU"/>
    </w:rPr>
  </w:style>
  <w:style w:type="paragraph" w:styleId="21">
    <w:name w:val="Body Text Indent 2"/>
    <w:basedOn w:val="a"/>
    <w:link w:val="22"/>
    <w:rsid w:val="009C408A"/>
    <w:pPr>
      <w:spacing w:after="120" w:line="480" w:lineRule="auto"/>
      <w:ind w:left="283"/>
    </w:pPr>
    <w:rPr>
      <w:sz w:val="24"/>
      <w:szCs w:val="24"/>
      <w:lang w:val="x-none"/>
    </w:rPr>
  </w:style>
  <w:style w:type="character" w:customStyle="1" w:styleId="22">
    <w:name w:val="Основной текст с отступом 2 Знак"/>
    <w:basedOn w:val="a0"/>
    <w:link w:val="21"/>
    <w:rsid w:val="009C408A"/>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5F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2017-12-22T08:35:00Z</dcterms:created>
  <dcterms:modified xsi:type="dcterms:W3CDTF">2017-12-22T08:41:00Z</dcterms:modified>
</cp:coreProperties>
</file>