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06" w:rsidRPr="0011375E" w:rsidRDefault="00821606" w:rsidP="00821606">
      <w:pPr>
        <w:ind w:left="1440" w:firstLine="720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 xml:space="preserve">      </w:t>
      </w:r>
      <w:r>
        <w:rPr>
          <w:b/>
          <w:sz w:val="22"/>
          <w:lang w:val="uk-UA"/>
        </w:rPr>
        <w:t xml:space="preserve">     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821606" w:rsidRPr="0011375E" w:rsidRDefault="00821606" w:rsidP="00821606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821606" w:rsidRPr="0011375E" w:rsidRDefault="00821606" w:rsidP="00821606">
      <w:pPr>
        <w:jc w:val="center"/>
        <w:rPr>
          <w:b/>
          <w:sz w:val="22"/>
          <w:lang w:val="uk-UA"/>
        </w:rPr>
      </w:pPr>
    </w:p>
    <w:p w:rsidR="00821606" w:rsidRPr="00E34CED" w:rsidRDefault="00821606" w:rsidP="00821606">
      <w:pPr>
        <w:pStyle w:val="3"/>
        <w:rPr>
          <w:sz w:val="26"/>
        </w:rPr>
      </w:pPr>
      <w:r w:rsidRPr="00E34CED">
        <w:rPr>
          <w:sz w:val="26"/>
        </w:rPr>
        <w:t xml:space="preserve">Р І Ш Е Н </w:t>
      </w:r>
      <w:proofErr w:type="spellStart"/>
      <w:r w:rsidRPr="00E34CED">
        <w:rPr>
          <w:sz w:val="26"/>
        </w:rPr>
        <w:t>Н</w:t>
      </w:r>
      <w:proofErr w:type="spellEnd"/>
      <w:r w:rsidRPr="00E34CED">
        <w:rPr>
          <w:sz w:val="26"/>
        </w:rPr>
        <w:t xml:space="preserve"> Я</w:t>
      </w:r>
    </w:p>
    <w:p w:rsidR="00821606" w:rsidRPr="0011375E" w:rsidRDefault="00821606" w:rsidP="00821606">
      <w:pPr>
        <w:rPr>
          <w:sz w:val="22"/>
          <w:lang w:val="uk-UA"/>
        </w:rPr>
      </w:pPr>
      <w:r>
        <w:rPr>
          <w:sz w:val="22"/>
          <w:lang w:val="uk-UA"/>
        </w:rPr>
        <w:t xml:space="preserve">від  25 грудня </w:t>
      </w:r>
      <w:r w:rsidRPr="0011375E">
        <w:rPr>
          <w:sz w:val="22"/>
          <w:lang w:val="uk-UA"/>
        </w:rPr>
        <w:t xml:space="preserve">2015 року </w:t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 w:rsidRPr="0011375E">
        <w:rPr>
          <w:sz w:val="22"/>
          <w:lang w:val="uk-UA"/>
        </w:rPr>
        <w:tab/>
      </w:r>
      <w:r>
        <w:rPr>
          <w:sz w:val="22"/>
          <w:lang w:val="uk-UA"/>
        </w:rPr>
        <w:tab/>
      </w:r>
      <w:r w:rsidRPr="0011375E">
        <w:rPr>
          <w:b/>
          <w:sz w:val="22"/>
          <w:lang w:val="uk-UA"/>
        </w:rPr>
        <w:t>№</w:t>
      </w:r>
      <w:r>
        <w:rPr>
          <w:b/>
          <w:sz w:val="22"/>
          <w:lang w:val="uk-UA"/>
        </w:rPr>
        <w:t>50</w:t>
      </w:r>
    </w:p>
    <w:p w:rsidR="00821606" w:rsidRPr="0011375E" w:rsidRDefault="00821606" w:rsidP="00821606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821606" w:rsidRPr="004C5301" w:rsidRDefault="00821606" w:rsidP="00821606">
      <w:pPr>
        <w:jc w:val="both"/>
        <w:rPr>
          <w:bCs/>
          <w:iCs/>
          <w:lang w:val="uk-UA"/>
        </w:rPr>
      </w:pPr>
      <w:r w:rsidRPr="002C3C8A">
        <w:rPr>
          <w:bCs/>
          <w:iCs/>
        </w:rPr>
        <w:t xml:space="preserve">Про </w:t>
      </w:r>
      <w:r>
        <w:rPr>
          <w:bCs/>
          <w:iCs/>
          <w:lang w:val="uk-UA"/>
        </w:rPr>
        <w:t xml:space="preserve">затвердження </w:t>
      </w:r>
      <w:proofErr w:type="spellStart"/>
      <w:r w:rsidRPr="002C3C8A">
        <w:rPr>
          <w:bCs/>
          <w:iCs/>
        </w:rPr>
        <w:t>Програми</w:t>
      </w:r>
      <w:proofErr w:type="spellEnd"/>
    </w:p>
    <w:p w:rsidR="00821606" w:rsidRPr="002C3C8A" w:rsidRDefault="00821606" w:rsidP="00821606">
      <w:pPr>
        <w:jc w:val="both"/>
        <w:rPr>
          <w:bCs/>
          <w:iCs/>
        </w:rPr>
      </w:pPr>
      <w:proofErr w:type="spellStart"/>
      <w:r w:rsidRPr="002C3C8A">
        <w:rPr>
          <w:bCs/>
          <w:iCs/>
        </w:rPr>
        <w:t>розвитку</w:t>
      </w:r>
      <w:proofErr w:type="spellEnd"/>
      <w:r w:rsidRPr="002C3C8A">
        <w:rPr>
          <w:bCs/>
          <w:iCs/>
        </w:rPr>
        <w:t xml:space="preserve"> </w:t>
      </w:r>
      <w:proofErr w:type="spellStart"/>
      <w:r w:rsidRPr="002C3C8A">
        <w:rPr>
          <w:bCs/>
          <w:iCs/>
        </w:rPr>
        <w:t>земельних</w:t>
      </w:r>
      <w:proofErr w:type="spellEnd"/>
      <w:r w:rsidRPr="00ED5973">
        <w:rPr>
          <w:bCs/>
          <w:iCs/>
        </w:rPr>
        <w:t xml:space="preserve"> </w:t>
      </w:r>
      <w:proofErr w:type="spellStart"/>
      <w:r w:rsidRPr="002C3C8A">
        <w:rPr>
          <w:bCs/>
          <w:iCs/>
        </w:rPr>
        <w:t>відносин</w:t>
      </w:r>
      <w:proofErr w:type="spellEnd"/>
    </w:p>
    <w:p w:rsidR="00821606" w:rsidRPr="002C3C8A" w:rsidRDefault="00821606" w:rsidP="00821606">
      <w:pPr>
        <w:jc w:val="both"/>
        <w:rPr>
          <w:bCs/>
          <w:iCs/>
        </w:rPr>
      </w:pPr>
      <w:r w:rsidRPr="002C3C8A">
        <w:rPr>
          <w:bCs/>
          <w:iCs/>
        </w:rPr>
        <w:t xml:space="preserve">в </w:t>
      </w:r>
      <w:r w:rsidRPr="002C3C8A">
        <w:rPr>
          <w:lang w:val="uk-UA"/>
        </w:rPr>
        <w:t>мі</w:t>
      </w:r>
      <w:proofErr w:type="gramStart"/>
      <w:r w:rsidRPr="002C3C8A">
        <w:rPr>
          <w:lang w:val="uk-UA"/>
        </w:rPr>
        <w:t>ст</w:t>
      </w:r>
      <w:proofErr w:type="gramEnd"/>
      <w:r w:rsidRPr="002C3C8A">
        <w:rPr>
          <w:lang w:val="uk-UA"/>
        </w:rPr>
        <w:t xml:space="preserve">і </w:t>
      </w:r>
      <w:proofErr w:type="spellStart"/>
      <w:r w:rsidRPr="002C3C8A">
        <w:rPr>
          <w:lang w:val="uk-UA"/>
        </w:rPr>
        <w:t>Знам</w:t>
      </w:r>
      <w:proofErr w:type="spellEnd"/>
      <w:r w:rsidRPr="002C3C8A">
        <w:t>’</w:t>
      </w:r>
      <w:proofErr w:type="spellStart"/>
      <w:r w:rsidRPr="002C3C8A">
        <w:rPr>
          <w:lang w:val="uk-UA"/>
        </w:rPr>
        <w:t>янка</w:t>
      </w:r>
      <w:proofErr w:type="spellEnd"/>
      <w:r>
        <w:rPr>
          <w:bCs/>
          <w:iCs/>
        </w:rPr>
        <w:t xml:space="preserve"> на 20</w:t>
      </w:r>
      <w:r>
        <w:rPr>
          <w:bCs/>
          <w:iCs/>
          <w:lang w:val="uk-UA"/>
        </w:rPr>
        <w:t>16</w:t>
      </w:r>
      <w:r>
        <w:rPr>
          <w:bCs/>
          <w:iCs/>
        </w:rPr>
        <w:t>-20</w:t>
      </w:r>
      <w:r>
        <w:rPr>
          <w:bCs/>
          <w:iCs/>
          <w:lang w:val="uk-UA"/>
        </w:rPr>
        <w:t>20</w:t>
      </w:r>
      <w:r w:rsidRPr="002C3C8A">
        <w:rPr>
          <w:bCs/>
          <w:iCs/>
        </w:rPr>
        <w:t xml:space="preserve"> роки</w:t>
      </w:r>
    </w:p>
    <w:p w:rsidR="00821606" w:rsidRPr="002C3C8A" w:rsidRDefault="00821606" w:rsidP="00821606">
      <w:pPr>
        <w:jc w:val="both"/>
      </w:pPr>
    </w:p>
    <w:p w:rsidR="00821606" w:rsidRPr="003D7B9F" w:rsidRDefault="00821606" w:rsidP="0082160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ab/>
      </w:r>
      <w:proofErr w:type="spellStart"/>
      <w:r w:rsidRPr="003D7B9F">
        <w:rPr>
          <w:color w:val="000000"/>
        </w:rPr>
        <w:t>Керуючись</w:t>
      </w:r>
      <w:proofErr w:type="spellEnd"/>
      <w:r w:rsidRPr="003D7B9F">
        <w:rPr>
          <w:color w:val="000000"/>
        </w:rPr>
        <w:t xml:space="preserve"> </w:t>
      </w:r>
      <w:proofErr w:type="gramStart"/>
      <w:r w:rsidRPr="003D7B9F">
        <w:rPr>
          <w:color w:val="000000"/>
          <w:lang w:val="uk-UA"/>
        </w:rPr>
        <w:t>п</w:t>
      </w:r>
      <w:proofErr w:type="gramEnd"/>
      <w:r w:rsidRPr="003D7B9F">
        <w:rPr>
          <w:color w:val="000000"/>
          <w:lang w:val="uk-UA"/>
        </w:rPr>
        <w:t>/</w:t>
      </w:r>
      <w:proofErr w:type="spellStart"/>
      <w:r w:rsidRPr="003D7B9F">
        <w:rPr>
          <w:color w:val="000000"/>
          <w:lang w:val="uk-UA"/>
        </w:rPr>
        <w:t>п</w:t>
      </w:r>
      <w:proofErr w:type="spellEnd"/>
      <w:r w:rsidRPr="003D7B9F">
        <w:rPr>
          <w:color w:val="000000"/>
          <w:lang w:val="uk-UA"/>
        </w:rPr>
        <w:t xml:space="preserve"> 34 п.1 ст.26 </w:t>
      </w:r>
      <w:r w:rsidRPr="003D7B9F">
        <w:rPr>
          <w:color w:val="000000"/>
        </w:rPr>
        <w:t xml:space="preserve">Закону </w:t>
      </w:r>
      <w:proofErr w:type="spellStart"/>
      <w:r w:rsidRPr="003D7B9F">
        <w:rPr>
          <w:color w:val="000000"/>
        </w:rPr>
        <w:t>України</w:t>
      </w:r>
      <w:proofErr w:type="spellEnd"/>
      <w:r w:rsidRPr="003D7B9F">
        <w:rPr>
          <w:color w:val="000000"/>
        </w:rPr>
        <w:t xml:space="preserve"> “Про </w:t>
      </w:r>
      <w:proofErr w:type="spellStart"/>
      <w:r w:rsidRPr="003D7B9F">
        <w:rPr>
          <w:color w:val="000000"/>
        </w:rPr>
        <w:t>місцеве</w:t>
      </w:r>
      <w:proofErr w:type="spellEnd"/>
      <w:r w:rsidRPr="003D7B9F">
        <w:rPr>
          <w:color w:val="000000"/>
        </w:rPr>
        <w:t xml:space="preserve"> </w:t>
      </w:r>
      <w:proofErr w:type="spellStart"/>
      <w:r w:rsidRPr="003D7B9F">
        <w:rPr>
          <w:color w:val="000000"/>
        </w:rPr>
        <w:t>самоврядування</w:t>
      </w:r>
      <w:proofErr w:type="spellEnd"/>
      <w:r w:rsidRPr="003D7B9F">
        <w:rPr>
          <w:color w:val="000000"/>
        </w:rPr>
        <w:t xml:space="preserve">”, </w:t>
      </w:r>
      <w:proofErr w:type="spellStart"/>
      <w:r w:rsidRPr="003D7B9F">
        <w:rPr>
          <w:color w:val="000000"/>
        </w:rPr>
        <w:t>відповідно</w:t>
      </w:r>
      <w:proofErr w:type="spellEnd"/>
      <w:r w:rsidRPr="003D7B9F">
        <w:rPr>
          <w:color w:val="000000"/>
        </w:rPr>
        <w:t xml:space="preserve"> </w:t>
      </w:r>
      <w:r w:rsidRPr="003D7B9F">
        <w:rPr>
          <w:color w:val="000000"/>
          <w:lang w:val="uk-UA"/>
        </w:rPr>
        <w:t xml:space="preserve"> до </w:t>
      </w:r>
      <w:r w:rsidRPr="003D7B9F">
        <w:rPr>
          <w:color w:val="000000"/>
        </w:rPr>
        <w:t>статей 8, 22, 58, 60, 183,</w:t>
      </w:r>
      <w:r>
        <w:rPr>
          <w:color w:val="000000"/>
        </w:rPr>
        <w:t xml:space="preserve"> 185 Земельного кодексу </w:t>
      </w:r>
      <w:proofErr w:type="spellStart"/>
      <w:r>
        <w:rPr>
          <w:color w:val="000000"/>
        </w:rPr>
        <w:t>України</w:t>
      </w:r>
      <w:proofErr w:type="spellEnd"/>
      <w:r w:rsidRPr="003D7B9F">
        <w:rPr>
          <w:color w:val="000000"/>
          <w:lang w:val="uk-UA"/>
        </w:rPr>
        <w:t xml:space="preserve">, законів України </w:t>
      </w:r>
      <w:r w:rsidRPr="003D7B9F">
        <w:rPr>
          <w:color w:val="000000"/>
        </w:rPr>
        <w:t>“</w:t>
      </w:r>
      <w:r w:rsidRPr="003D7B9F">
        <w:rPr>
          <w:color w:val="000000"/>
          <w:lang w:val="uk-UA"/>
        </w:rPr>
        <w:t>Про Державний земельний кадастр</w:t>
      </w:r>
      <w:r w:rsidRPr="003D7B9F">
        <w:rPr>
          <w:color w:val="000000"/>
        </w:rPr>
        <w:t>”</w:t>
      </w:r>
      <w:r w:rsidRPr="003D7B9F">
        <w:rPr>
          <w:color w:val="000000"/>
          <w:lang w:val="uk-UA"/>
        </w:rPr>
        <w:t xml:space="preserve"> </w:t>
      </w:r>
      <w:r w:rsidRPr="003D7B9F">
        <w:rPr>
          <w:color w:val="000000"/>
        </w:rPr>
        <w:t>та “</w:t>
      </w:r>
      <w:r w:rsidRPr="003D7B9F">
        <w:rPr>
          <w:color w:val="000000"/>
          <w:lang w:val="uk-UA"/>
        </w:rPr>
        <w:t>Про державну реєстрацію речових прав на нерухоме майно та їх обтяжень</w:t>
      </w:r>
      <w:r w:rsidRPr="003D7B9F">
        <w:rPr>
          <w:color w:val="000000"/>
        </w:rPr>
        <w:t>”</w:t>
      </w:r>
      <w:r w:rsidRPr="003D7B9F">
        <w:rPr>
          <w:color w:val="000000"/>
          <w:lang w:val="uk-UA"/>
        </w:rPr>
        <w:t>, постанови Кабінету Міністрів України від 17.10.2012 рок</w:t>
      </w:r>
      <w:r>
        <w:rPr>
          <w:color w:val="000000"/>
          <w:lang w:val="uk-UA"/>
        </w:rPr>
        <w:t>у №</w:t>
      </w:r>
      <w:r w:rsidRPr="003D7B9F">
        <w:rPr>
          <w:color w:val="000000"/>
          <w:lang w:val="uk-UA"/>
        </w:rPr>
        <w:t xml:space="preserve">1051 </w:t>
      </w:r>
      <w:r w:rsidRPr="003D7B9F">
        <w:rPr>
          <w:color w:val="000000"/>
        </w:rPr>
        <w:t>“</w:t>
      </w:r>
      <w:r>
        <w:rPr>
          <w:color w:val="000000"/>
          <w:lang w:val="uk-UA"/>
        </w:rPr>
        <w:t>П</w:t>
      </w:r>
      <w:r w:rsidRPr="003D7B9F">
        <w:rPr>
          <w:color w:val="000000"/>
          <w:lang w:val="uk-UA"/>
        </w:rPr>
        <w:t>ро затвердження Порядку ведення Державного земельного кадастру</w:t>
      </w:r>
      <w:r w:rsidRPr="003D7B9F">
        <w:rPr>
          <w:color w:val="000000"/>
        </w:rPr>
        <w:t>”</w:t>
      </w:r>
      <w:r w:rsidRPr="003D7B9F">
        <w:rPr>
          <w:color w:val="000000"/>
          <w:lang w:val="uk-UA"/>
        </w:rPr>
        <w:t xml:space="preserve">,  міська рада </w:t>
      </w:r>
    </w:p>
    <w:p w:rsidR="00821606" w:rsidRPr="00BF2F36" w:rsidRDefault="00821606" w:rsidP="00821606">
      <w:pPr>
        <w:pStyle w:val="a3"/>
        <w:ind w:left="705" w:hanging="345"/>
        <w:jc w:val="center"/>
        <w:rPr>
          <w:b/>
          <w:bCs/>
          <w:sz w:val="26"/>
          <w:lang w:val="uk-UA"/>
        </w:rPr>
      </w:pPr>
      <w:r w:rsidRPr="00BF2F36">
        <w:rPr>
          <w:b/>
          <w:bCs/>
          <w:sz w:val="26"/>
        </w:rPr>
        <w:t xml:space="preserve">В и </w:t>
      </w:r>
      <w:proofErr w:type="gramStart"/>
      <w:r w:rsidRPr="00BF2F36">
        <w:rPr>
          <w:b/>
          <w:bCs/>
          <w:sz w:val="26"/>
        </w:rPr>
        <w:t>р</w:t>
      </w:r>
      <w:proofErr w:type="gramEnd"/>
      <w:r w:rsidRPr="00BF2F36">
        <w:rPr>
          <w:b/>
          <w:bCs/>
          <w:sz w:val="26"/>
        </w:rPr>
        <w:t xml:space="preserve"> і ш и л а:</w:t>
      </w:r>
    </w:p>
    <w:p w:rsidR="00821606" w:rsidRPr="00C4741A" w:rsidRDefault="00821606" w:rsidP="00821606">
      <w:pPr>
        <w:numPr>
          <w:ilvl w:val="0"/>
          <w:numId w:val="6"/>
        </w:numPr>
        <w:jc w:val="both"/>
        <w:rPr>
          <w:bCs/>
          <w:iCs/>
        </w:rPr>
      </w:pPr>
      <w:r w:rsidRPr="005D4395">
        <w:rPr>
          <w:bCs/>
          <w:lang w:val="uk-UA"/>
        </w:rPr>
        <w:t>Затвердити</w:t>
      </w:r>
      <w:r>
        <w:rPr>
          <w:bCs/>
          <w:lang w:val="uk-UA"/>
        </w:rPr>
        <w:t xml:space="preserve">  </w:t>
      </w:r>
      <w:r w:rsidRPr="005D4395">
        <w:rPr>
          <w:bCs/>
          <w:lang w:val="uk-UA"/>
        </w:rPr>
        <w:t xml:space="preserve"> </w:t>
      </w:r>
      <w:proofErr w:type="spellStart"/>
      <w:r>
        <w:rPr>
          <w:bCs/>
          <w:iCs/>
        </w:rPr>
        <w:t>Програм</w:t>
      </w:r>
      <w:proofErr w:type="spellEnd"/>
      <w:r>
        <w:rPr>
          <w:bCs/>
          <w:iCs/>
          <w:lang w:val="uk-UA"/>
        </w:rPr>
        <w:t>у</w:t>
      </w:r>
      <w:r w:rsidRPr="002C3C8A">
        <w:rPr>
          <w:bCs/>
          <w:iCs/>
        </w:rPr>
        <w:t xml:space="preserve"> </w:t>
      </w:r>
      <w:proofErr w:type="spellStart"/>
      <w:r w:rsidRPr="002C3C8A">
        <w:rPr>
          <w:bCs/>
          <w:iCs/>
        </w:rPr>
        <w:t>розвитку</w:t>
      </w:r>
      <w:proofErr w:type="spellEnd"/>
      <w:r w:rsidRPr="002C3C8A">
        <w:rPr>
          <w:bCs/>
          <w:iCs/>
        </w:rPr>
        <w:t xml:space="preserve"> </w:t>
      </w:r>
      <w:proofErr w:type="spellStart"/>
      <w:r w:rsidRPr="002C3C8A">
        <w:rPr>
          <w:bCs/>
          <w:iCs/>
        </w:rPr>
        <w:t>земельних</w:t>
      </w:r>
      <w:proofErr w:type="spellEnd"/>
      <w:r>
        <w:rPr>
          <w:bCs/>
          <w:iCs/>
          <w:lang w:val="uk-UA"/>
        </w:rPr>
        <w:t xml:space="preserve"> </w:t>
      </w:r>
      <w:proofErr w:type="spellStart"/>
      <w:r w:rsidRPr="00C4741A">
        <w:rPr>
          <w:bCs/>
          <w:iCs/>
        </w:rPr>
        <w:t>відносин</w:t>
      </w:r>
      <w:proofErr w:type="spellEnd"/>
      <w:r w:rsidRPr="00C4741A">
        <w:rPr>
          <w:bCs/>
          <w:iCs/>
        </w:rPr>
        <w:t xml:space="preserve"> в </w:t>
      </w:r>
      <w:r w:rsidRPr="00C4741A">
        <w:rPr>
          <w:lang w:val="uk-UA"/>
        </w:rPr>
        <w:t xml:space="preserve">місті </w:t>
      </w:r>
      <w:proofErr w:type="spellStart"/>
      <w:r w:rsidRPr="00C4741A">
        <w:rPr>
          <w:lang w:val="uk-UA"/>
        </w:rPr>
        <w:t>Знам</w:t>
      </w:r>
      <w:proofErr w:type="spellEnd"/>
      <w:r w:rsidRPr="00C4741A">
        <w:t>’</w:t>
      </w:r>
      <w:proofErr w:type="spellStart"/>
      <w:r w:rsidRPr="00C4741A">
        <w:rPr>
          <w:lang w:val="uk-UA"/>
        </w:rPr>
        <w:t>янка</w:t>
      </w:r>
      <w:proofErr w:type="spellEnd"/>
      <w:r>
        <w:rPr>
          <w:bCs/>
          <w:iCs/>
        </w:rPr>
        <w:t xml:space="preserve"> на 20</w:t>
      </w:r>
      <w:r>
        <w:rPr>
          <w:bCs/>
          <w:iCs/>
          <w:lang w:val="uk-UA"/>
        </w:rPr>
        <w:t>16</w:t>
      </w:r>
      <w:r>
        <w:rPr>
          <w:bCs/>
          <w:iCs/>
        </w:rPr>
        <w:t>-20</w:t>
      </w:r>
      <w:r>
        <w:rPr>
          <w:bCs/>
          <w:iCs/>
          <w:lang w:val="uk-UA"/>
        </w:rPr>
        <w:t>20</w:t>
      </w:r>
      <w:r w:rsidRPr="00C4741A">
        <w:rPr>
          <w:bCs/>
          <w:iCs/>
        </w:rPr>
        <w:t xml:space="preserve"> роки</w:t>
      </w:r>
      <w:r w:rsidRPr="00C4741A">
        <w:rPr>
          <w:lang w:val="uk-UA"/>
        </w:rPr>
        <w:t xml:space="preserve"> (додається). </w:t>
      </w:r>
    </w:p>
    <w:p w:rsidR="00821606" w:rsidRPr="00C4741A" w:rsidRDefault="00821606" w:rsidP="00821606">
      <w:pPr>
        <w:numPr>
          <w:ilvl w:val="0"/>
          <w:numId w:val="6"/>
        </w:numPr>
        <w:jc w:val="both"/>
        <w:rPr>
          <w:bCs/>
          <w:iCs/>
        </w:rPr>
      </w:pPr>
      <w:proofErr w:type="spellStart"/>
      <w:r>
        <w:rPr>
          <w:rFonts w:eastAsia="MS Mincho"/>
          <w:lang w:val="uk-UA"/>
        </w:rPr>
        <w:t>Ф</w:t>
      </w:r>
      <w:r w:rsidRPr="00C4741A">
        <w:rPr>
          <w:rFonts w:eastAsia="MS Mincho"/>
          <w:lang w:val="uk-UA"/>
        </w:rPr>
        <w:t>і</w:t>
      </w:r>
      <w:r w:rsidRPr="00C4741A">
        <w:rPr>
          <w:rFonts w:eastAsia="MS Mincho"/>
        </w:rPr>
        <w:t>нансуванн</w:t>
      </w:r>
      <w:proofErr w:type="spellEnd"/>
      <w:r w:rsidRPr="00C4741A">
        <w:rPr>
          <w:rFonts w:eastAsia="MS Mincho"/>
          <w:lang w:val="uk-UA"/>
        </w:rPr>
        <w:t>я</w:t>
      </w:r>
      <w:r w:rsidRPr="00C4741A">
        <w:rPr>
          <w:rFonts w:eastAsia="MS Mincho"/>
        </w:rPr>
        <w:t xml:space="preserve"> дано</w:t>
      </w:r>
      <w:r w:rsidRPr="00C4741A">
        <w:rPr>
          <w:rFonts w:eastAsia="MS Mincho"/>
          <w:lang w:val="uk-UA"/>
        </w:rPr>
        <w:t>ї</w:t>
      </w:r>
      <w:r w:rsidRPr="00C4741A">
        <w:rPr>
          <w:rFonts w:eastAsia="MS Mincho"/>
        </w:rPr>
        <w:t xml:space="preserve"> </w:t>
      </w:r>
      <w:proofErr w:type="spellStart"/>
      <w:r w:rsidRPr="00C4741A">
        <w:rPr>
          <w:rFonts w:eastAsia="MS Mincho"/>
        </w:rPr>
        <w:t>програми</w:t>
      </w:r>
      <w:proofErr w:type="spellEnd"/>
      <w:r w:rsidRPr="00C4741A">
        <w:rPr>
          <w:rFonts w:eastAsia="MS Mincho"/>
        </w:rPr>
        <w:t xml:space="preserve"> буде </w:t>
      </w:r>
      <w:proofErr w:type="spellStart"/>
      <w:r w:rsidRPr="00C4741A">
        <w:rPr>
          <w:rFonts w:eastAsia="MS Mincho"/>
        </w:rPr>
        <w:t>передбачено</w:t>
      </w:r>
      <w:proofErr w:type="spellEnd"/>
      <w:r w:rsidRPr="00C4741A">
        <w:rPr>
          <w:rFonts w:eastAsia="MS Mincho"/>
        </w:rPr>
        <w:t xml:space="preserve"> р</w:t>
      </w:r>
      <w:r w:rsidRPr="00C4741A">
        <w:rPr>
          <w:rFonts w:eastAsia="MS Mincho"/>
          <w:lang w:val="uk-UA"/>
        </w:rPr>
        <w:t>і</w:t>
      </w:r>
      <w:proofErr w:type="spellStart"/>
      <w:r w:rsidRPr="00C4741A">
        <w:rPr>
          <w:rFonts w:eastAsia="MS Mincho"/>
        </w:rPr>
        <w:t>шенням</w:t>
      </w:r>
      <w:proofErr w:type="spellEnd"/>
      <w:r w:rsidRPr="00C4741A">
        <w:rPr>
          <w:rFonts w:eastAsia="MS Mincho"/>
        </w:rPr>
        <w:t xml:space="preserve"> про м</w:t>
      </w:r>
      <w:r w:rsidRPr="00C4741A">
        <w:rPr>
          <w:rFonts w:eastAsia="MS Mincho"/>
          <w:lang w:val="uk-UA"/>
        </w:rPr>
        <w:t>і</w:t>
      </w:r>
      <w:proofErr w:type="spellStart"/>
      <w:r w:rsidRPr="00C4741A">
        <w:rPr>
          <w:rFonts w:eastAsia="MS Mincho"/>
        </w:rPr>
        <w:t>ський</w:t>
      </w:r>
      <w:proofErr w:type="spellEnd"/>
      <w:r w:rsidRPr="00C4741A">
        <w:rPr>
          <w:rFonts w:eastAsia="MS Mincho"/>
        </w:rPr>
        <w:t xml:space="preserve"> бюджет на в</w:t>
      </w:r>
      <w:r w:rsidRPr="00C4741A">
        <w:rPr>
          <w:rFonts w:eastAsia="MS Mincho"/>
          <w:lang w:val="uk-UA"/>
        </w:rPr>
        <w:t>і</w:t>
      </w:r>
      <w:proofErr w:type="spellStart"/>
      <w:r w:rsidRPr="00C4741A">
        <w:rPr>
          <w:rFonts w:eastAsia="MS Mincho"/>
        </w:rPr>
        <w:t>дпов</w:t>
      </w:r>
      <w:proofErr w:type="spellEnd"/>
      <w:r w:rsidRPr="00C4741A">
        <w:rPr>
          <w:rFonts w:eastAsia="MS Mincho"/>
          <w:lang w:val="uk-UA"/>
        </w:rPr>
        <w:t>і</w:t>
      </w:r>
      <w:proofErr w:type="spellStart"/>
      <w:r w:rsidRPr="00C4741A">
        <w:rPr>
          <w:rFonts w:eastAsia="MS Mincho"/>
        </w:rPr>
        <w:t>дний</w:t>
      </w:r>
      <w:proofErr w:type="spellEnd"/>
      <w:r w:rsidRPr="00C4741A">
        <w:rPr>
          <w:rFonts w:eastAsia="MS Mincho"/>
        </w:rPr>
        <w:t xml:space="preserve"> р</w:t>
      </w:r>
      <w:r w:rsidRPr="00C4741A">
        <w:rPr>
          <w:rFonts w:eastAsia="MS Mincho"/>
          <w:lang w:val="uk-UA"/>
        </w:rPr>
        <w:t>і</w:t>
      </w:r>
      <w:r w:rsidRPr="00C4741A">
        <w:rPr>
          <w:rFonts w:eastAsia="MS Mincho"/>
        </w:rPr>
        <w:t xml:space="preserve">к </w:t>
      </w:r>
      <w:r>
        <w:rPr>
          <w:rFonts w:eastAsia="MS Mincho"/>
          <w:lang w:val="uk-UA"/>
        </w:rPr>
        <w:t>(</w:t>
      </w:r>
      <w:r w:rsidRPr="00C4741A">
        <w:rPr>
          <w:rFonts w:eastAsia="MS Mincho"/>
          <w:lang w:val="uk-UA"/>
        </w:rPr>
        <w:t>з урахуванням змін)</w:t>
      </w:r>
      <w:r>
        <w:rPr>
          <w:rFonts w:eastAsia="MS Mincho"/>
          <w:lang w:val="uk-UA"/>
        </w:rPr>
        <w:t>.</w:t>
      </w:r>
    </w:p>
    <w:p w:rsidR="00821606" w:rsidRPr="005D4395" w:rsidRDefault="00821606" w:rsidP="00821606">
      <w:pPr>
        <w:pStyle w:val="a6"/>
        <w:tabs>
          <w:tab w:val="num" w:pos="900"/>
        </w:tabs>
        <w:jc w:val="both"/>
        <w:rPr>
          <w:rFonts w:ascii="Times New Roman" w:eastAsia="MS Mincho" w:hAnsi="Times New Roman" w:cs="Times New Roman"/>
        </w:rPr>
      </w:pPr>
      <w:r w:rsidRPr="005D4395">
        <w:rPr>
          <w:rFonts w:ascii="Times New Roman" w:hAnsi="Times New Roman" w:cs="Times New Roman"/>
        </w:rPr>
        <w:t xml:space="preserve">      3.   Організацію виконання даного рішення покласти на секретаря</w:t>
      </w:r>
      <w:r>
        <w:rPr>
          <w:rFonts w:ascii="Times New Roman" w:hAnsi="Times New Roman" w:cs="Times New Roman"/>
        </w:rPr>
        <w:t xml:space="preserve"> міської ради</w:t>
      </w:r>
      <w:r w:rsidRPr="005D4395">
        <w:rPr>
          <w:rFonts w:ascii="Times New Roman" w:eastAsia="MS Mincho" w:hAnsi="Times New Roman" w:cs="Times New Roman"/>
        </w:rPr>
        <w:t>.</w:t>
      </w:r>
    </w:p>
    <w:p w:rsidR="00821606" w:rsidRPr="00B805DF" w:rsidRDefault="00821606" w:rsidP="00821606">
      <w:pPr>
        <w:pStyle w:val="a6"/>
        <w:numPr>
          <w:ilvl w:val="0"/>
          <w:numId w:val="6"/>
        </w:numPr>
        <w:jc w:val="both"/>
        <w:rPr>
          <w:rFonts w:ascii="Times New Roman" w:eastAsia="MS Mincho" w:hAnsi="Times New Roman" w:cs="Times New Roman"/>
        </w:rPr>
      </w:pPr>
      <w:r w:rsidRPr="00B805DF">
        <w:rPr>
          <w:rFonts w:ascii="Times New Roman" w:hAnsi="Times New Roman" w:cs="Times New Roman"/>
        </w:rPr>
        <w:t>Контроль за виконанням дан</w:t>
      </w:r>
      <w:r>
        <w:rPr>
          <w:rFonts w:ascii="Times New Roman" w:hAnsi="Times New Roman" w:cs="Times New Roman"/>
        </w:rPr>
        <w:t>ого рішення покласти на постійну комісію</w:t>
      </w:r>
      <w:r w:rsidRPr="00B805DF">
        <w:rPr>
          <w:rFonts w:ascii="Times New Roman" w:hAnsi="Times New Roman" w:cs="Times New Roman"/>
        </w:rPr>
        <w:t xml:space="preserve"> з питань землек</w:t>
      </w:r>
      <w:r>
        <w:rPr>
          <w:rFonts w:ascii="Times New Roman" w:hAnsi="Times New Roman" w:cs="Times New Roman"/>
        </w:rPr>
        <w:t>ористування та будівництва  (</w:t>
      </w:r>
      <w:proofErr w:type="spellStart"/>
      <w:r>
        <w:rPr>
          <w:rFonts w:ascii="Times New Roman" w:hAnsi="Times New Roman" w:cs="Times New Roman"/>
        </w:rPr>
        <w:t>гол.О.Кузін</w:t>
      </w:r>
      <w:proofErr w:type="spellEnd"/>
      <w:r>
        <w:rPr>
          <w:rFonts w:ascii="Times New Roman" w:hAnsi="Times New Roman" w:cs="Times New Roman"/>
        </w:rPr>
        <w:t>).</w:t>
      </w:r>
    </w:p>
    <w:p w:rsidR="00821606" w:rsidRDefault="00821606" w:rsidP="00821606">
      <w:pPr>
        <w:pStyle w:val="a6"/>
        <w:tabs>
          <w:tab w:val="right" w:pos="1080"/>
        </w:tabs>
        <w:ind w:left="1080"/>
        <w:rPr>
          <w:rFonts w:ascii="Times New Roman" w:eastAsia="MS Mincho" w:hAnsi="Times New Roman" w:cs="Times New Roman"/>
          <w:b/>
        </w:rPr>
      </w:pPr>
      <w:r w:rsidRPr="002C3C8A">
        <w:rPr>
          <w:rFonts w:ascii="Times New Roman" w:eastAsia="MS Mincho" w:hAnsi="Times New Roman" w:cs="Times New Roman"/>
          <w:b/>
        </w:rPr>
        <w:t xml:space="preserve">         </w:t>
      </w:r>
    </w:p>
    <w:p w:rsidR="00821606" w:rsidRPr="00D91903" w:rsidRDefault="00821606" w:rsidP="00821606">
      <w:pPr>
        <w:pStyle w:val="a6"/>
        <w:tabs>
          <w:tab w:val="right" w:pos="1080"/>
        </w:tabs>
        <w:ind w:left="1080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         </w:t>
      </w:r>
      <w:r w:rsidRPr="002C3C8A">
        <w:rPr>
          <w:rFonts w:ascii="Times New Roman" w:eastAsia="MS Mincho" w:hAnsi="Times New Roman" w:cs="Times New Roman"/>
          <w:b/>
        </w:rPr>
        <w:t>Міський голова</w:t>
      </w:r>
      <w:r w:rsidRPr="002C3C8A">
        <w:rPr>
          <w:rFonts w:ascii="Times New Roman" w:eastAsia="MS Mincho" w:hAnsi="Times New Roman" w:cs="Times New Roman"/>
          <w:b/>
        </w:rPr>
        <w:tab/>
      </w:r>
      <w:r w:rsidRPr="002C3C8A">
        <w:rPr>
          <w:rFonts w:ascii="Times New Roman" w:eastAsia="MS Mincho" w:hAnsi="Times New Roman" w:cs="Times New Roman"/>
          <w:b/>
        </w:rPr>
        <w:tab/>
      </w:r>
      <w:r w:rsidRPr="002C3C8A">
        <w:rPr>
          <w:rFonts w:ascii="Times New Roman" w:eastAsia="MS Mincho" w:hAnsi="Times New Roman" w:cs="Times New Roman"/>
          <w:b/>
        </w:rPr>
        <w:tab/>
      </w:r>
      <w:r w:rsidRPr="002C3C8A">
        <w:rPr>
          <w:rFonts w:ascii="Times New Roman" w:eastAsia="MS Mincho" w:hAnsi="Times New Roman" w:cs="Times New Roman"/>
          <w:b/>
        </w:rPr>
        <w:tab/>
      </w:r>
      <w:r w:rsidRPr="002C3C8A"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>С.</w:t>
      </w:r>
      <w:proofErr w:type="spellStart"/>
      <w:r>
        <w:rPr>
          <w:rFonts w:ascii="Times New Roman" w:eastAsia="MS Mincho" w:hAnsi="Times New Roman" w:cs="Times New Roman"/>
          <w:b/>
        </w:rPr>
        <w:t>Філіпенко</w:t>
      </w:r>
      <w:proofErr w:type="spellEnd"/>
    </w:p>
    <w:p w:rsidR="00821606" w:rsidRDefault="00821606" w:rsidP="00821606">
      <w:pPr>
        <w:rPr>
          <w:lang w:val="uk-UA"/>
        </w:rPr>
      </w:pPr>
    </w:p>
    <w:p w:rsidR="00821606" w:rsidRPr="009721BC" w:rsidRDefault="00821606" w:rsidP="00821606">
      <w:pPr>
        <w:rPr>
          <w:lang w:val="uk-UA"/>
        </w:rPr>
      </w:pPr>
    </w:p>
    <w:p w:rsidR="00821606" w:rsidRPr="0074169C" w:rsidRDefault="00821606" w:rsidP="00821606">
      <w:pPr>
        <w:pStyle w:val="2"/>
        <w:ind w:left="5670"/>
        <w:jc w:val="center"/>
        <w:rPr>
          <w:i/>
          <w:sz w:val="20"/>
        </w:rPr>
      </w:pPr>
      <w:r>
        <w:rPr>
          <w:sz w:val="20"/>
        </w:rPr>
        <w:t xml:space="preserve">                 </w:t>
      </w:r>
      <w:proofErr w:type="spellStart"/>
      <w:r w:rsidRPr="0074169C">
        <w:rPr>
          <w:sz w:val="20"/>
        </w:rPr>
        <w:t>Затверджено</w:t>
      </w:r>
      <w:proofErr w:type="spellEnd"/>
    </w:p>
    <w:p w:rsidR="00821606" w:rsidRPr="0074169C" w:rsidRDefault="00821606" w:rsidP="00821606">
      <w:pPr>
        <w:ind w:left="5664" w:firstLine="708"/>
        <w:rPr>
          <w:sz w:val="20"/>
          <w:lang w:val="uk-UA"/>
        </w:rPr>
      </w:pPr>
      <w:r>
        <w:rPr>
          <w:sz w:val="20"/>
          <w:lang w:val="uk-UA"/>
        </w:rPr>
        <w:t xml:space="preserve">               </w:t>
      </w:r>
      <w:r w:rsidRPr="0074169C">
        <w:rPr>
          <w:sz w:val="20"/>
          <w:lang w:val="uk-UA"/>
        </w:rPr>
        <w:t>рішенням міської ради</w:t>
      </w:r>
    </w:p>
    <w:p w:rsidR="00821606" w:rsidRPr="0074169C" w:rsidRDefault="00821606" w:rsidP="00821606">
      <w:pPr>
        <w:ind w:left="5664" w:firstLine="708"/>
        <w:rPr>
          <w:sz w:val="20"/>
          <w:lang w:val="uk-UA"/>
        </w:rPr>
      </w:pPr>
      <w:r>
        <w:rPr>
          <w:sz w:val="20"/>
          <w:lang w:val="uk-UA"/>
        </w:rPr>
        <w:t xml:space="preserve">            від 25 грудня 2015р.  </w:t>
      </w:r>
      <w:r w:rsidRPr="0074169C">
        <w:rPr>
          <w:sz w:val="20"/>
          <w:lang w:val="uk-UA"/>
        </w:rPr>
        <w:t>№</w:t>
      </w:r>
      <w:r>
        <w:rPr>
          <w:sz w:val="20"/>
          <w:lang w:val="uk-UA"/>
        </w:rPr>
        <w:t>50</w:t>
      </w:r>
    </w:p>
    <w:p w:rsidR="00821606" w:rsidRDefault="00821606" w:rsidP="00821606">
      <w:pPr>
        <w:tabs>
          <w:tab w:val="left" w:pos="5812"/>
        </w:tabs>
        <w:jc w:val="both"/>
        <w:rPr>
          <w:bCs/>
          <w:i/>
          <w:iCs/>
          <w:lang w:val="uk-UA"/>
        </w:rPr>
      </w:pPr>
    </w:p>
    <w:p w:rsidR="00821606" w:rsidRPr="00BF2F36" w:rsidRDefault="00821606" w:rsidP="00821606">
      <w:pPr>
        <w:pStyle w:val="2"/>
        <w:tabs>
          <w:tab w:val="left" w:pos="6379"/>
        </w:tabs>
        <w:jc w:val="center"/>
        <w:rPr>
          <w:b w:val="0"/>
          <w:i/>
        </w:rPr>
      </w:pPr>
      <w:proofErr w:type="spellStart"/>
      <w:r w:rsidRPr="00BF2F36">
        <w:t>Програма</w:t>
      </w:r>
      <w:proofErr w:type="spellEnd"/>
      <w:r w:rsidRPr="00BF2F36">
        <w:t xml:space="preserve">  </w:t>
      </w:r>
      <w:proofErr w:type="spellStart"/>
      <w:r w:rsidRPr="00BF2F36">
        <w:t>розвитку</w:t>
      </w:r>
      <w:proofErr w:type="spellEnd"/>
      <w:r w:rsidRPr="00BF2F36">
        <w:t xml:space="preserve"> </w:t>
      </w:r>
      <w:proofErr w:type="spellStart"/>
      <w:r w:rsidRPr="00BF2F36">
        <w:t>земельних</w:t>
      </w:r>
      <w:proofErr w:type="spellEnd"/>
      <w:r w:rsidRPr="00BF2F36">
        <w:t xml:space="preserve"> </w:t>
      </w:r>
      <w:proofErr w:type="spellStart"/>
      <w:r w:rsidRPr="00BF2F36">
        <w:t>відносин</w:t>
      </w:r>
      <w:proofErr w:type="spellEnd"/>
    </w:p>
    <w:p w:rsidR="00821606" w:rsidRDefault="00821606" w:rsidP="00821606">
      <w:pPr>
        <w:pStyle w:val="2"/>
        <w:tabs>
          <w:tab w:val="left" w:pos="6379"/>
        </w:tabs>
        <w:jc w:val="center"/>
        <w:rPr>
          <w:b w:val="0"/>
          <w:i/>
        </w:rPr>
      </w:pPr>
      <w:r w:rsidRPr="00BF2F36">
        <w:t xml:space="preserve"> в </w:t>
      </w:r>
      <w:proofErr w:type="spellStart"/>
      <w:r w:rsidRPr="00BF2F36">
        <w:t>мі</w:t>
      </w:r>
      <w:proofErr w:type="gramStart"/>
      <w:r w:rsidRPr="00BF2F36">
        <w:t>ст</w:t>
      </w:r>
      <w:proofErr w:type="gramEnd"/>
      <w:r w:rsidRPr="00BF2F36">
        <w:t>і</w:t>
      </w:r>
      <w:proofErr w:type="spellEnd"/>
      <w:r w:rsidRPr="00BF2F36">
        <w:t xml:space="preserve"> </w:t>
      </w:r>
      <w:proofErr w:type="spellStart"/>
      <w:r w:rsidRPr="00BF2F36">
        <w:t>Знам’янка</w:t>
      </w:r>
      <w:proofErr w:type="spellEnd"/>
      <w:r w:rsidRPr="00BF2F36">
        <w:t xml:space="preserve"> на 2016-2020 роки</w:t>
      </w:r>
    </w:p>
    <w:p w:rsidR="00821606" w:rsidRPr="0074169C" w:rsidRDefault="00821606" w:rsidP="00821606">
      <w:pPr>
        <w:rPr>
          <w:lang w:val="uk-UA"/>
        </w:rPr>
      </w:pPr>
    </w:p>
    <w:p w:rsidR="00821606" w:rsidRPr="00BF2F36" w:rsidRDefault="00821606" w:rsidP="00821606">
      <w:pPr>
        <w:pStyle w:val="2"/>
        <w:tabs>
          <w:tab w:val="left" w:pos="6379"/>
        </w:tabs>
        <w:jc w:val="center"/>
        <w:rPr>
          <w:b w:val="0"/>
          <w:i/>
        </w:rPr>
      </w:pPr>
      <w:r w:rsidRPr="00BF2F36">
        <w:t xml:space="preserve">І.  </w:t>
      </w:r>
      <w:proofErr w:type="gramStart"/>
      <w:r>
        <w:t>ВСТУП</w:t>
      </w:r>
      <w:proofErr w:type="gramEnd"/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 xml:space="preserve">Земельна реформа в Україні є важливою складовою частиною загальнодержавної економічної реформи, яка здійснюється у </w:t>
      </w:r>
      <w:proofErr w:type="spellStart"/>
      <w:r w:rsidRPr="002C3C8A">
        <w:rPr>
          <w:lang w:val="uk-UA"/>
        </w:rPr>
        <w:t>зв</w:t>
      </w:r>
      <w:proofErr w:type="spellEnd"/>
      <w:r w:rsidRPr="002C3C8A">
        <w:t>’</w:t>
      </w:r>
      <w:proofErr w:type="spellStart"/>
      <w:r w:rsidRPr="002C3C8A">
        <w:rPr>
          <w:lang w:val="uk-UA"/>
        </w:rPr>
        <w:t>язку</w:t>
      </w:r>
      <w:proofErr w:type="spellEnd"/>
      <w:r w:rsidRPr="002C3C8A">
        <w:rPr>
          <w:lang w:val="uk-UA"/>
        </w:rPr>
        <w:t xml:space="preserve"> з переходом економіки держави  до  ринкових  відносин.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 xml:space="preserve">Проведення земельної реформи пов’язано зі зміною форм власності, перерозподілом земель, збільшенням кількості землекористувачів і власників землі, що потребує виконання великої кількості </w:t>
      </w:r>
      <w:proofErr w:type="spellStart"/>
      <w:r w:rsidRPr="002C3C8A">
        <w:rPr>
          <w:lang w:val="uk-UA"/>
        </w:rPr>
        <w:t>обгрунтувань</w:t>
      </w:r>
      <w:proofErr w:type="spellEnd"/>
      <w:r w:rsidRPr="002C3C8A">
        <w:rPr>
          <w:lang w:val="uk-UA"/>
        </w:rPr>
        <w:t>, технічних розрахунків, виготовлення картографічних матеріалів, юридичного посвідчення прав на земельні ділянки, державної реєстрації і вимагає відповідної  законодавчої  бази  та  фінансування.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</w:r>
      <w:r w:rsidRPr="002C3C8A">
        <w:t xml:space="preserve">Головне  </w:t>
      </w:r>
      <w:proofErr w:type="spellStart"/>
      <w:r w:rsidRPr="002C3C8A">
        <w:t>завдання</w:t>
      </w:r>
      <w:proofErr w:type="spellEnd"/>
      <w:r w:rsidRPr="002C3C8A">
        <w:t xml:space="preserve">  </w:t>
      </w:r>
      <w:proofErr w:type="spellStart"/>
      <w:r w:rsidRPr="002C3C8A">
        <w:t>полягає</w:t>
      </w:r>
      <w:proofErr w:type="spellEnd"/>
      <w:r w:rsidRPr="002C3C8A">
        <w:t xml:space="preserve">  в  тому,  </w:t>
      </w:r>
      <w:proofErr w:type="spellStart"/>
      <w:r w:rsidRPr="002C3C8A">
        <w:t>щоб</w:t>
      </w:r>
      <w:proofErr w:type="spellEnd"/>
      <w:r w:rsidRPr="002C3C8A">
        <w:t xml:space="preserve">  за  </w:t>
      </w:r>
      <w:proofErr w:type="spellStart"/>
      <w:r w:rsidRPr="002C3C8A">
        <w:t>допомогою</w:t>
      </w:r>
      <w:proofErr w:type="spellEnd"/>
      <w:r w:rsidRPr="002C3C8A">
        <w:t xml:space="preserve">  </w:t>
      </w:r>
      <w:proofErr w:type="spellStart"/>
      <w:r w:rsidRPr="002C3C8A">
        <w:t>правових</w:t>
      </w:r>
      <w:proofErr w:type="spellEnd"/>
      <w:r w:rsidRPr="002C3C8A">
        <w:t xml:space="preserve">  норм,  </w:t>
      </w:r>
      <w:proofErr w:type="spellStart"/>
      <w:r w:rsidRPr="002C3C8A">
        <w:t>фінансово-економічних</w:t>
      </w:r>
      <w:proofErr w:type="spellEnd"/>
      <w:r w:rsidRPr="002C3C8A">
        <w:t xml:space="preserve"> </w:t>
      </w:r>
      <w:proofErr w:type="spellStart"/>
      <w:r w:rsidRPr="002C3C8A">
        <w:t>важелів</w:t>
      </w:r>
      <w:proofErr w:type="spellEnd"/>
      <w:r w:rsidRPr="002C3C8A">
        <w:t xml:space="preserve"> </w:t>
      </w:r>
      <w:proofErr w:type="spellStart"/>
      <w:r w:rsidRPr="002C3C8A">
        <w:t>забезпечити</w:t>
      </w:r>
      <w:proofErr w:type="spellEnd"/>
      <w:r w:rsidRPr="002C3C8A">
        <w:t xml:space="preserve"> </w:t>
      </w:r>
      <w:proofErr w:type="spellStart"/>
      <w:r w:rsidRPr="002C3C8A">
        <w:t>проведення</w:t>
      </w:r>
      <w:proofErr w:type="spellEnd"/>
      <w:r w:rsidRPr="002C3C8A">
        <w:t xml:space="preserve"> </w:t>
      </w:r>
      <w:proofErr w:type="spellStart"/>
      <w:r w:rsidRPr="002C3C8A">
        <w:t>робіт</w:t>
      </w:r>
      <w:proofErr w:type="spellEnd"/>
      <w:r w:rsidRPr="002C3C8A">
        <w:t xml:space="preserve"> по  </w:t>
      </w:r>
      <w:proofErr w:type="spellStart"/>
      <w:r w:rsidRPr="002C3C8A">
        <w:t>землеустрою</w:t>
      </w:r>
      <w:proofErr w:type="spellEnd"/>
      <w:r w:rsidRPr="002C3C8A">
        <w:t xml:space="preserve">,  </w:t>
      </w:r>
      <w:proofErr w:type="spellStart"/>
      <w:r w:rsidRPr="002C3C8A">
        <w:t>створити</w:t>
      </w:r>
      <w:proofErr w:type="spellEnd"/>
      <w:r w:rsidRPr="002C3C8A">
        <w:t xml:space="preserve">  </w:t>
      </w:r>
      <w:proofErr w:type="spellStart"/>
      <w:r w:rsidRPr="002C3C8A">
        <w:t>автоматизований</w:t>
      </w:r>
      <w:proofErr w:type="spellEnd"/>
      <w:r w:rsidRPr="002C3C8A">
        <w:t xml:space="preserve">  </w:t>
      </w:r>
      <w:proofErr w:type="spellStart"/>
      <w:r w:rsidRPr="002C3C8A">
        <w:t>державний</w:t>
      </w:r>
      <w:proofErr w:type="spellEnd"/>
      <w:r w:rsidRPr="002C3C8A">
        <w:t xml:space="preserve">  банк  </w:t>
      </w:r>
      <w:proofErr w:type="spellStart"/>
      <w:r w:rsidRPr="002C3C8A">
        <w:t>даних</w:t>
      </w:r>
      <w:proofErr w:type="spellEnd"/>
      <w:r w:rsidRPr="002C3C8A">
        <w:t xml:space="preserve">  про  </w:t>
      </w:r>
      <w:proofErr w:type="spellStart"/>
      <w:r w:rsidRPr="002C3C8A">
        <w:t>власників</w:t>
      </w:r>
      <w:proofErr w:type="spellEnd"/>
      <w:r w:rsidRPr="002C3C8A">
        <w:t xml:space="preserve"> </w:t>
      </w:r>
      <w:proofErr w:type="spellStart"/>
      <w:r w:rsidRPr="002C3C8A">
        <w:t>землі</w:t>
      </w:r>
      <w:proofErr w:type="spellEnd"/>
      <w:r w:rsidRPr="002C3C8A">
        <w:t xml:space="preserve"> і  </w:t>
      </w:r>
      <w:proofErr w:type="spellStart"/>
      <w:r w:rsidRPr="002C3C8A">
        <w:t>землекористувачів</w:t>
      </w:r>
      <w:proofErr w:type="spellEnd"/>
      <w:r w:rsidRPr="002C3C8A">
        <w:t xml:space="preserve">,  </w:t>
      </w:r>
      <w:proofErr w:type="spellStart"/>
      <w:r w:rsidRPr="002C3C8A">
        <w:t>екологічний</w:t>
      </w:r>
      <w:proofErr w:type="spellEnd"/>
      <w:r w:rsidRPr="002C3C8A">
        <w:t xml:space="preserve">  стан,  </w:t>
      </w:r>
      <w:proofErr w:type="spellStart"/>
      <w:r w:rsidRPr="002C3C8A">
        <w:t>напрями</w:t>
      </w:r>
      <w:proofErr w:type="spellEnd"/>
      <w:r w:rsidRPr="002C3C8A">
        <w:t xml:space="preserve">  і  структуру  </w:t>
      </w:r>
      <w:proofErr w:type="spellStart"/>
      <w:r w:rsidRPr="002C3C8A">
        <w:t>використання</w:t>
      </w:r>
      <w:proofErr w:type="spellEnd"/>
      <w:r w:rsidRPr="002C3C8A">
        <w:t xml:space="preserve">  </w:t>
      </w:r>
      <w:proofErr w:type="spellStart"/>
      <w:r w:rsidRPr="002C3C8A">
        <w:t>земельних</w:t>
      </w:r>
      <w:proofErr w:type="spellEnd"/>
      <w:r w:rsidRPr="002C3C8A">
        <w:t xml:space="preserve"> </w:t>
      </w:r>
      <w:proofErr w:type="spellStart"/>
      <w:r w:rsidRPr="002C3C8A">
        <w:t>ресурсів</w:t>
      </w:r>
      <w:proofErr w:type="spellEnd"/>
      <w:r w:rsidRPr="002C3C8A">
        <w:t xml:space="preserve">, </w:t>
      </w:r>
      <w:proofErr w:type="spellStart"/>
      <w:proofErr w:type="gramStart"/>
      <w:r w:rsidRPr="002C3C8A">
        <w:t>п</w:t>
      </w:r>
      <w:proofErr w:type="gramEnd"/>
      <w:r w:rsidRPr="002C3C8A">
        <w:t>ідвищити</w:t>
      </w:r>
      <w:proofErr w:type="spellEnd"/>
      <w:r w:rsidRPr="002C3C8A">
        <w:t xml:space="preserve"> </w:t>
      </w:r>
      <w:proofErr w:type="spellStart"/>
      <w:r w:rsidRPr="002C3C8A">
        <w:t>відповідальність</w:t>
      </w:r>
      <w:proofErr w:type="spellEnd"/>
      <w:r w:rsidRPr="002C3C8A">
        <w:t xml:space="preserve"> </w:t>
      </w:r>
      <w:proofErr w:type="spellStart"/>
      <w:r w:rsidRPr="002C3C8A">
        <w:t>усіх</w:t>
      </w:r>
      <w:proofErr w:type="spellEnd"/>
      <w:r w:rsidRPr="002C3C8A">
        <w:t xml:space="preserve"> </w:t>
      </w:r>
      <w:proofErr w:type="spellStart"/>
      <w:r w:rsidRPr="002C3C8A">
        <w:t>суб</w:t>
      </w:r>
      <w:proofErr w:type="spellEnd"/>
      <w:r w:rsidRPr="002C3C8A">
        <w:t>’</w:t>
      </w:r>
      <w:proofErr w:type="spellStart"/>
      <w:r w:rsidRPr="002C3C8A">
        <w:rPr>
          <w:lang w:val="uk-UA"/>
        </w:rPr>
        <w:t>єктів</w:t>
      </w:r>
      <w:proofErr w:type="spellEnd"/>
      <w:r w:rsidRPr="002C3C8A">
        <w:rPr>
          <w:lang w:val="uk-UA"/>
        </w:rPr>
        <w:t xml:space="preserve">  господарювання  на  землі, збільшенні надходжень до місцевих бюджетів від плати за землю.</w:t>
      </w:r>
    </w:p>
    <w:p w:rsidR="00821606" w:rsidRDefault="00821606" w:rsidP="00821606">
      <w:pPr>
        <w:ind w:firstLine="709"/>
        <w:jc w:val="both"/>
        <w:rPr>
          <w:rFonts w:ascii="Bookman Old Style" w:hAnsi="Bookman Old Style"/>
          <w:sz w:val="22"/>
          <w:szCs w:val="22"/>
          <w:lang w:val="uk-UA"/>
        </w:rPr>
      </w:pPr>
      <w:r w:rsidRPr="002C3C8A">
        <w:rPr>
          <w:lang w:val="uk-UA"/>
        </w:rPr>
        <w:lastRenderedPageBreak/>
        <w:t xml:space="preserve">Ефективне розв’язування проблем радикального поліпшення природокористування й охорони довкілля, в тому числі землі та </w:t>
      </w:r>
      <w:proofErr w:type="spellStart"/>
      <w:r w:rsidRPr="002C3C8A">
        <w:rPr>
          <w:lang w:val="uk-UA"/>
        </w:rPr>
        <w:t>грунтів</w:t>
      </w:r>
      <w:proofErr w:type="spellEnd"/>
      <w:r w:rsidRPr="002C3C8A">
        <w:rPr>
          <w:lang w:val="uk-UA"/>
        </w:rPr>
        <w:t>, на нинішньому етапі  неможливе без виваженої і послідовної політики у цій сфері, чітко організованого виконання намічених планів, програм та конкретних заходів, дійового контролю за ходом їх реалізації і цільовим використанням виділених  бюджетних  коштів. При  цьому  необхідно  застосовувати  гнучку  систему  як  стимулюючих  (фінансово-економічних),  так  і  примусових  (адміністративних) важелів  та  інструментів  впливу  на  власників  землі  і  землекористувачів,  від  яких  насамперед  і  залежить  ефективне  використання  національного  багатства – земельних  ресурсів.</w:t>
      </w:r>
      <w:r w:rsidRPr="009D3A3E">
        <w:rPr>
          <w:rFonts w:ascii="Bookman Old Style" w:hAnsi="Bookman Old Style"/>
          <w:sz w:val="22"/>
          <w:szCs w:val="22"/>
          <w:lang w:val="uk-UA"/>
        </w:rPr>
        <w:t xml:space="preserve"> </w:t>
      </w:r>
    </w:p>
    <w:p w:rsidR="00821606" w:rsidRPr="002C3C8A" w:rsidRDefault="00821606" w:rsidP="00821606">
      <w:pPr>
        <w:jc w:val="both"/>
        <w:rPr>
          <w:lang w:val="uk-UA"/>
        </w:rPr>
      </w:pPr>
    </w:p>
    <w:p w:rsidR="00821606" w:rsidRDefault="00821606" w:rsidP="00821606">
      <w:pPr>
        <w:jc w:val="center"/>
        <w:rPr>
          <w:b/>
          <w:lang w:val="uk-UA"/>
        </w:rPr>
      </w:pPr>
      <w:r w:rsidRPr="002C3C8A">
        <w:rPr>
          <w:b/>
          <w:lang w:val="uk-UA"/>
        </w:rPr>
        <w:t>ІІ.  ХАРАКТЕРИСТИКА  МІСТА</w:t>
      </w:r>
    </w:p>
    <w:p w:rsidR="00821606" w:rsidRDefault="00821606" w:rsidP="00821606">
      <w:pPr>
        <w:numPr>
          <w:ilvl w:val="0"/>
          <w:numId w:val="8"/>
        </w:numPr>
        <w:jc w:val="center"/>
        <w:rPr>
          <w:b/>
          <w:lang w:val="uk-UA"/>
        </w:rPr>
      </w:pPr>
      <w:r w:rsidRPr="002C3C8A">
        <w:rPr>
          <w:b/>
          <w:lang w:val="uk-UA"/>
        </w:rPr>
        <w:t>Розташування.   Населення.   Природно-кліматичні умови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 xml:space="preserve">          Територія міста Знам’янка розташована у </w:t>
      </w:r>
      <w:proofErr w:type="spellStart"/>
      <w:r w:rsidRPr="002C3C8A">
        <w:rPr>
          <w:lang w:val="uk-UA"/>
        </w:rPr>
        <w:t>північно</w:t>
      </w:r>
      <w:proofErr w:type="spellEnd"/>
      <w:r w:rsidRPr="002C3C8A">
        <w:rPr>
          <w:lang w:val="uk-UA"/>
        </w:rPr>
        <w:t xml:space="preserve"> – східній частині Кіровоградської області на вододілі річок Інгульця та Інгулу за </w:t>
      </w:r>
      <w:smartTag w:uri="urn:schemas-microsoft-com:office:smarttags" w:element="metricconverter">
        <w:smartTagPr>
          <w:attr w:name="ProductID" w:val="40 км"/>
        </w:smartTagPr>
        <w:r w:rsidRPr="002C3C8A">
          <w:rPr>
            <w:lang w:val="uk-UA"/>
          </w:rPr>
          <w:t>40 км</w:t>
        </w:r>
      </w:smartTag>
      <w:r w:rsidRPr="002C3C8A">
        <w:rPr>
          <w:lang w:val="uk-UA"/>
        </w:rPr>
        <w:t xml:space="preserve"> від м. Кіровограда.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 xml:space="preserve">          Населення міста становить </w:t>
      </w:r>
      <w:r w:rsidRPr="00EC1C9E">
        <w:rPr>
          <w:lang w:val="uk-UA"/>
        </w:rPr>
        <w:t>23,6</w:t>
      </w:r>
      <w:r w:rsidRPr="002C3C8A">
        <w:rPr>
          <w:lang w:val="uk-UA"/>
        </w:rPr>
        <w:t xml:space="preserve"> тисяч чоловік.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 xml:space="preserve">          Місто розташоване в межах Придніпровської височини, в степовій зоні. 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 xml:space="preserve">          Клімат міста континентальний, помірно теплий, характерний для середньої широти України.</w:t>
      </w:r>
    </w:p>
    <w:p w:rsidR="00821606" w:rsidRDefault="00821606" w:rsidP="00821606">
      <w:pPr>
        <w:jc w:val="center"/>
        <w:rPr>
          <w:b/>
          <w:lang w:val="uk-UA"/>
        </w:rPr>
      </w:pPr>
      <w:r w:rsidRPr="002C3C8A">
        <w:rPr>
          <w:b/>
          <w:lang w:val="uk-UA"/>
        </w:rPr>
        <w:t>2. Земельний фонд міста</w:t>
      </w:r>
    </w:p>
    <w:p w:rsidR="00821606" w:rsidRPr="00482F07" w:rsidRDefault="00821606" w:rsidP="00821606">
      <w:pPr>
        <w:ind w:firstLine="720"/>
        <w:jc w:val="both"/>
        <w:rPr>
          <w:color w:val="000000"/>
          <w:lang w:val="uk-UA"/>
        </w:rPr>
      </w:pPr>
      <w:r w:rsidRPr="00482F07">
        <w:rPr>
          <w:color w:val="000000"/>
          <w:lang w:val="uk-UA"/>
        </w:rPr>
        <w:t xml:space="preserve">Земельний фонд міста Знам’янки </w:t>
      </w:r>
      <w:r>
        <w:rPr>
          <w:color w:val="000000"/>
          <w:lang w:val="uk-UA"/>
        </w:rPr>
        <w:t xml:space="preserve"> до встановлення меж міста </w:t>
      </w:r>
      <w:r w:rsidRPr="00482F07">
        <w:rPr>
          <w:color w:val="000000"/>
          <w:lang w:val="uk-UA"/>
        </w:rPr>
        <w:t xml:space="preserve">складає </w:t>
      </w:r>
      <w:smartTag w:uri="urn:schemas-microsoft-com:office:smarttags" w:element="metricconverter">
        <w:smartTagPr>
          <w:attr w:name="ProductID" w:val="1480 га"/>
        </w:smartTagPr>
        <w:r w:rsidRPr="00482F07">
          <w:rPr>
            <w:color w:val="000000"/>
            <w:lang w:val="uk-UA"/>
          </w:rPr>
          <w:t>1480 га</w:t>
        </w:r>
      </w:smartTag>
      <w:r w:rsidRPr="00482F07">
        <w:rPr>
          <w:color w:val="000000"/>
          <w:lang w:val="uk-UA"/>
        </w:rPr>
        <w:t>, з них:</w:t>
      </w:r>
    </w:p>
    <w:p w:rsidR="00821606" w:rsidRPr="00482F07" w:rsidRDefault="00821606" w:rsidP="00821606">
      <w:pPr>
        <w:ind w:firstLine="720"/>
        <w:jc w:val="both"/>
        <w:rPr>
          <w:color w:val="000000"/>
          <w:lang w:val="uk-UA"/>
        </w:rPr>
      </w:pPr>
      <w:r w:rsidRPr="00482F07">
        <w:rPr>
          <w:color w:val="000000"/>
          <w:lang w:val="uk-UA"/>
        </w:rPr>
        <w:t xml:space="preserve"> </w:t>
      </w:r>
      <w:smartTag w:uri="urn:schemas-microsoft-com:office:smarttags" w:element="metricconverter">
        <w:smartTagPr>
          <w:attr w:name="ProductID" w:val="580,7 га"/>
        </w:smartTagPr>
        <w:r w:rsidRPr="00482F07">
          <w:rPr>
            <w:color w:val="000000"/>
            <w:lang w:val="uk-UA"/>
          </w:rPr>
          <w:t>580,</w:t>
        </w:r>
        <w:r>
          <w:rPr>
            <w:color w:val="000000"/>
            <w:lang w:val="uk-UA"/>
          </w:rPr>
          <w:t>7</w:t>
        </w:r>
        <w:r w:rsidRPr="00482F07">
          <w:rPr>
            <w:color w:val="000000"/>
            <w:lang w:val="uk-UA"/>
          </w:rPr>
          <w:t xml:space="preserve"> га</w:t>
        </w:r>
      </w:smartTag>
      <w:r w:rsidRPr="00482F07">
        <w:rPr>
          <w:color w:val="000000"/>
          <w:lang w:val="uk-UA"/>
        </w:rPr>
        <w:t xml:space="preserve">  займають сільськогосподарські угіддя;</w:t>
      </w:r>
    </w:p>
    <w:p w:rsidR="00821606" w:rsidRPr="00482F07" w:rsidRDefault="00821606" w:rsidP="00821606">
      <w:pPr>
        <w:ind w:firstLine="720"/>
        <w:jc w:val="both"/>
        <w:rPr>
          <w:color w:val="000000"/>
          <w:lang w:val="uk-UA"/>
        </w:rPr>
      </w:pPr>
      <w:r w:rsidRPr="00482F07">
        <w:rPr>
          <w:color w:val="000000"/>
          <w:lang w:val="uk-UA"/>
        </w:rPr>
        <w:t xml:space="preserve"> 668,</w:t>
      </w:r>
      <w:r>
        <w:rPr>
          <w:color w:val="000000"/>
          <w:lang w:val="uk-UA"/>
        </w:rPr>
        <w:t>9</w:t>
      </w:r>
      <w:r w:rsidRPr="00482F07">
        <w:rPr>
          <w:color w:val="000000"/>
          <w:lang w:val="uk-UA"/>
        </w:rPr>
        <w:t>га  земельні ділянки надані  у власність і користування громадянам;</w:t>
      </w:r>
    </w:p>
    <w:p w:rsidR="00821606" w:rsidRPr="00482F07" w:rsidRDefault="00821606" w:rsidP="00821606">
      <w:pPr>
        <w:ind w:firstLine="720"/>
        <w:jc w:val="both"/>
        <w:rPr>
          <w:color w:val="000000"/>
          <w:lang w:val="uk-UA"/>
        </w:rPr>
      </w:pPr>
      <w:r w:rsidRPr="00482F07">
        <w:rPr>
          <w:color w:val="000000"/>
          <w:lang w:val="uk-UA"/>
        </w:rPr>
        <w:t xml:space="preserve"> </w:t>
      </w:r>
      <w:smartTag w:uri="urn:schemas-microsoft-com:office:smarttags" w:element="metricconverter">
        <w:smartTagPr>
          <w:attr w:name="ProductID" w:val="160,7 га"/>
        </w:smartTagPr>
        <w:r w:rsidRPr="00482F07">
          <w:rPr>
            <w:color w:val="000000"/>
            <w:lang w:val="uk-UA"/>
          </w:rPr>
          <w:t>160,</w:t>
        </w:r>
        <w:r>
          <w:rPr>
            <w:color w:val="000000"/>
            <w:lang w:val="uk-UA"/>
          </w:rPr>
          <w:t>7</w:t>
        </w:r>
        <w:r w:rsidRPr="00482F07">
          <w:rPr>
            <w:color w:val="000000"/>
            <w:lang w:val="uk-UA"/>
          </w:rPr>
          <w:t xml:space="preserve"> га</w:t>
        </w:r>
      </w:smartTag>
      <w:r w:rsidRPr="00482F07">
        <w:rPr>
          <w:color w:val="000000"/>
          <w:lang w:val="uk-UA"/>
        </w:rPr>
        <w:t xml:space="preserve"> займають заклади, установи, організації;</w:t>
      </w:r>
    </w:p>
    <w:p w:rsidR="00821606" w:rsidRPr="00482F07" w:rsidRDefault="00821606" w:rsidP="00821606">
      <w:pPr>
        <w:ind w:firstLine="720"/>
        <w:jc w:val="both"/>
        <w:rPr>
          <w:color w:val="000000"/>
          <w:lang w:val="uk-UA"/>
        </w:rPr>
      </w:pPr>
      <w:smartTag w:uri="urn:schemas-microsoft-com:office:smarttags" w:element="metricconverter">
        <w:smartTagPr>
          <w:attr w:name="ProductID" w:val="20,9 га"/>
        </w:smartTagPr>
        <w:r w:rsidRPr="00482F07">
          <w:rPr>
            <w:color w:val="000000"/>
            <w:lang w:val="uk-UA"/>
          </w:rPr>
          <w:t>20,9 га</w:t>
        </w:r>
      </w:smartTag>
      <w:r w:rsidRPr="00482F07">
        <w:rPr>
          <w:color w:val="000000"/>
          <w:lang w:val="uk-UA"/>
        </w:rPr>
        <w:t xml:space="preserve"> займають промислові та інші підприємства;</w:t>
      </w:r>
    </w:p>
    <w:p w:rsidR="00821606" w:rsidRPr="00482F07" w:rsidRDefault="00821606" w:rsidP="00821606">
      <w:pPr>
        <w:ind w:firstLine="720"/>
        <w:jc w:val="both"/>
        <w:rPr>
          <w:color w:val="000000"/>
          <w:lang w:val="uk-UA"/>
        </w:rPr>
      </w:pPr>
      <w:smartTag w:uri="urn:schemas-microsoft-com:office:smarttags" w:element="metricconverter">
        <w:smartTagPr>
          <w:attr w:name="ProductID" w:val="152,4 га"/>
        </w:smartTagPr>
        <w:r w:rsidRPr="00482F07">
          <w:rPr>
            <w:color w:val="000000"/>
            <w:lang w:val="uk-UA"/>
          </w:rPr>
          <w:t>152,4 га</w:t>
        </w:r>
      </w:smartTag>
      <w:r w:rsidRPr="00482F07">
        <w:rPr>
          <w:color w:val="000000"/>
          <w:lang w:val="uk-UA"/>
        </w:rPr>
        <w:t xml:space="preserve"> займають підприємства та організації зв’язку;</w:t>
      </w:r>
    </w:p>
    <w:p w:rsidR="00821606" w:rsidRDefault="00821606" w:rsidP="00821606">
      <w:pPr>
        <w:ind w:firstLine="720"/>
        <w:jc w:val="both"/>
        <w:rPr>
          <w:color w:val="000000"/>
          <w:lang w:val="uk-UA"/>
        </w:rPr>
      </w:pPr>
      <w:smartTag w:uri="urn:schemas-microsoft-com:office:smarttags" w:element="metricconverter">
        <w:smartTagPr>
          <w:attr w:name="ProductID" w:val="2,5 га"/>
        </w:smartTagPr>
        <w:r w:rsidRPr="00482F07">
          <w:rPr>
            <w:color w:val="000000"/>
            <w:lang w:val="uk-UA"/>
          </w:rPr>
          <w:t>2,5 га</w:t>
        </w:r>
      </w:smartTag>
      <w:r w:rsidRPr="00482F07">
        <w:rPr>
          <w:color w:val="000000"/>
          <w:lang w:val="uk-UA"/>
        </w:rPr>
        <w:t xml:space="preserve"> займають частини, підприємства, організації, установи, навчальні заклади </w:t>
      </w:r>
      <w:r>
        <w:rPr>
          <w:color w:val="000000"/>
          <w:lang w:val="uk-UA"/>
        </w:rPr>
        <w:t xml:space="preserve"> </w:t>
      </w:r>
    </w:p>
    <w:p w:rsidR="00821606" w:rsidRPr="00482F07" w:rsidRDefault="00821606" w:rsidP="00821606">
      <w:pP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482F07">
        <w:rPr>
          <w:color w:val="000000"/>
          <w:lang w:val="uk-UA"/>
        </w:rPr>
        <w:t>оборони;</w:t>
      </w:r>
    </w:p>
    <w:p w:rsidR="00821606" w:rsidRDefault="00821606" w:rsidP="00821606">
      <w:pPr>
        <w:ind w:firstLine="720"/>
        <w:jc w:val="both"/>
        <w:rPr>
          <w:color w:val="000000"/>
          <w:lang w:val="uk-UA"/>
        </w:rPr>
      </w:pPr>
      <w:smartTag w:uri="urn:schemas-microsoft-com:office:smarttags" w:element="metricconverter">
        <w:smartTagPr>
          <w:attr w:name="ProductID" w:val="9,03 га"/>
        </w:smartTagPr>
        <w:r w:rsidRPr="00482F07">
          <w:rPr>
            <w:color w:val="000000"/>
            <w:lang w:val="uk-UA"/>
          </w:rPr>
          <w:t>9,03 га</w:t>
        </w:r>
      </w:smartTag>
      <w:r w:rsidRPr="00482F07">
        <w:rPr>
          <w:color w:val="000000"/>
          <w:lang w:val="uk-UA"/>
        </w:rPr>
        <w:t xml:space="preserve"> займають організації, підприємства і установи природоохоронного, </w:t>
      </w:r>
    </w:p>
    <w:p w:rsidR="00821606" w:rsidRPr="00482F07" w:rsidRDefault="00821606" w:rsidP="00821606">
      <w:pPr>
        <w:ind w:firstLine="720"/>
        <w:jc w:val="both"/>
        <w:rPr>
          <w:color w:val="000000"/>
          <w:lang w:val="uk-UA"/>
        </w:rPr>
      </w:pPr>
      <w:r w:rsidRPr="00482F07">
        <w:rPr>
          <w:color w:val="000000"/>
          <w:lang w:val="uk-UA"/>
        </w:rPr>
        <w:t xml:space="preserve">оздоровчого, рекреаційного та </w:t>
      </w:r>
      <w:proofErr w:type="spellStart"/>
      <w:r w:rsidRPr="00482F07">
        <w:rPr>
          <w:color w:val="000000"/>
          <w:lang w:val="uk-UA"/>
        </w:rPr>
        <w:t>історико</w:t>
      </w:r>
      <w:proofErr w:type="spellEnd"/>
      <w:r w:rsidRPr="00482F07">
        <w:rPr>
          <w:color w:val="000000"/>
          <w:lang w:val="uk-UA"/>
        </w:rPr>
        <w:t xml:space="preserve"> – культурного призначення;</w:t>
      </w:r>
    </w:p>
    <w:p w:rsidR="00821606" w:rsidRPr="00482F07" w:rsidRDefault="00821606" w:rsidP="00821606">
      <w:pPr>
        <w:ind w:firstLine="720"/>
        <w:jc w:val="both"/>
        <w:rPr>
          <w:color w:val="000000"/>
          <w:lang w:val="uk-UA"/>
        </w:rPr>
      </w:pPr>
      <w:smartTag w:uri="urn:schemas-microsoft-com:office:smarttags" w:element="metricconverter">
        <w:smartTagPr>
          <w:attr w:name="ProductID" w:val="13,7 га"/>
        </w:smartTagPr>
        <w:r w:rsidRPr="00482F07">
          <w:rPr>
            <w:color w:val="000000"/>
            <w:lang w:val="uk-UA"/>
          </w:rPr>
          <w:t>13,</w:t>
        </w:r>
        <w:r>
          <w:rPr>
            <w:color w:val="000000"/>
            <w:lang w:val="uk-UA"/>
          </w:rPr>
          <w:t>7</w:t>
        </w:r>
        <w:r w:rsidRPr="00482F07">
          <w:rPr>
            <w:color w:val="000000"/>
            <w:lang w:val="uk-UA"/>
          </w:rPr>
          <w:t xml:space="preserve"> га</w:t>
        </w:r>
      </w:smartTag>
      <w:r w:rsidRPr="00482F07">
        <w:rPr>
          <w:color w:val="000000"/>
          <w:lang w:val="uk-UA"/>
        </w:rPr>
        <w:t xml:space="preserve"> займають водогосподарські підприємства;</w:t>
      </w:r>
    </w:p>
    <w:p w:rsidR="00821606" w:rsidRPr="00482F07" w:rsidRDefault="00821606" w:rsidP="00821606">
      <w:pPr>
        <w:ind w:firstLine="720"/>
        <w:jc w:val="both"/>
        <w:rPr>
          <w:color w:val="000000"/>
          <w:lang w:val="uk-UA"/>
        </w:rPr>
      </w:pPr>
      <w:smartTag w:uri="urn:schemas-microsoft-com:office:smarttags" w:element="metricconverter">
        <w:smartTagPr>
          <w:attr w:name="ProductID" w:val="406,55 га"/>
        </w:smartTagPr>
        <w:r w:rsidRPr="00482F07">
          <w:rPr>
            <w:color w:val="000000"/>
            <w:lang w:val="uk-UA"/>
          </w:rPr>
          <w:t>406,5</w:t>
        </w:r>
        <w:r>
          <w:rPr>
            <w:color w:val="000000"/>
            <w:lang w:val="uk-UA"/>
          </w:rPr>
          <w:t>5</w:t>
        </w:r>
        <w:r w:rsidRPr="00482F07">
          <w:rPr>
            <w:color w:val="000000"/>
            <w:lang w:val="uk-UA"/>
          </w:rPr>
          <w:t xml:space="preserve"> га</w:t>
        </w:r>
      </w:smartTag>
      <w:r w:rsidRPr="00482F07">
        <w:rPr>
          <w:color w:val="000000"/>
          <w:lang w:val="uk-UA"/>
        </w:rPr>
        <w:t xml:space="preserve"> землі запасу та землі, які не надані у власність та постійне користування.</w:t>
      </w:r>
    </w:p>
    <w:p w:rsidR="00821606" w:rsidRDefault="00821606" w:rsidP="00821606">
      <w:pPr>
        <w:ind w:firstLine="720"/>
        <w:jc w:val="both"/>
        <w:rPr>
          <w:color w:val="000000"/>
          <w:lang w:val="uk-UA"/>
        </w:rPr>
      </w:pPr>
      <w:r w:rsidRPr="00482F07">
        <w:rPr>
          <w:color w:val="000000"/>
          <w:lang w:val="uk-UA"/>
        </w:rPr>
        <w:t>Всього в місті 10260 власників землі та землекористувачів.</w:t>
      </w:r>
    </w:p>
    <w:p w:rsidR="00821606" w:rsidRPr="00482F07" w:rsidRDefault="00821606" w:rsidP="00821606">
      <w:pPr>
        <w:ind w:firstLine="720"/>
        <w:jc w:val="both"/>
        <w:rPr>
          <w:color w:val="000000"/>
          <w:lang w:val="uk-UA"/>
        </w:rPr>
      </w:pPr>
    </w:p>
    <w:p w:rsidR="00821606" w:rsidRPr="002C3C8A" w:rsidRDefault="00821606" w:rsidP="00821606">
      <w:pPr>
        <w:pStyle w:val="33"/>
        <w:jc w:val="center"/>
        <w:rPr>
          <w:b/>
          <w:sz w:val="24"/>
          <w:szCs w:val="24"/>
        </w:rPr>
      </w:pPr>
      <w:r w:rsidRPr="002C3C8A">
        <w:rPr>
          <w:b/>
          <w:sz w:val="24"/>
          <w:szCs w:val="24"/>
        </w:rPr>
        <w:t>ІІІ. ОСНОВНІ НАПРЯМИ РОЗВИТКУ ЗЕМЕЛЬНИХ ВІДНОСИН</w:t>
      </w:r>
    </w:p>
    <w:p w:rsidR="00821606" w:rsidRDefault="00821606" w:rsidP="00821606">
      <w:pPr>
        <w:numPr>
          <w:ilvl w:val="0"/>
          <w:numId w:val="7"/>
        </w:numPr>
        <w:jc w:val="center"/>
        <w:rPr>
          <w:b/>
          <w:lang w:val="uk-UA"/>
        </w:rPr>
      </w:pPr>
      <w:r w:rsidRPr="002C3C8A">
        <w:rPr>
          <w:b/>
          <w:lang w:val="uk-UA"/>
        </w:rPr>
        <w:t>Мета та  принципи  реформування  земельних  відносин</w:t>
      </w:r>
    </w:p>
    <w:p w:rsidR="00821606" w:rsidRPr="00EC1C9E" w:rsidRDefault="00821606" w:rsidP="00821606">
      <w:pPr>
        <w:pStyle w:val="31"/>
        <w:rPr>
          <w:sz w:val="24"/>
          <w:szCs w:val="24"/>
        </w:rPr>
      </w:pPr>
      <w:r w:rsidRPr="002C3C8A">
        <w:rPr>
          <w:i/>
          <w:sz w:val="24"/>
          <w:szCs w:val="24"/>
        </w:rPr>
        <w:tab/>
      </w:r>
      <w:r w:rsidRPr="00EC1C9E">
        <w:rPr>
          <w:sz w:val="24"/>
          <w:szCs w:val="24"/>
        </w:rPr>
        <w:t xml:space="preserve">Основною метою </w:t>
      </w:r>
      <w:proofErr w:type="spellStart"/>
      <w:r w:rsidRPr="00EC1C9E">
        <w:rPr>
          <w:sz w:val="24"/>
          <w:szCs w:val="24"/>
        </w:rPr>
        <w:t>земельної</w:t>
      </w:r>
      <w:proofErr w:type="spellEnd"/>
      <w:r w:rsidRPr="00EC1C9E">
        <w:rPr>
          <w:sz w:val="24"/>
          <w:szCs w:val="24"/>
        </w:rPr>
        <w:t xml:space="preserve"> </w:t>
      </w:r>
      <w:proofErr w:type="spellStart"/>
      <w:r w:rsidRPr="00EC1C9E">
        <w:rPr>
          <w:sz w:val="24"/>
          <w:szCs w:val="24"/>
        </w:rPr>
        <w:t>реформи</w:t>
      </w:r>
      <w:proofErr w:type="spellEnd"/>
      <w:r w:rsidRPr="00EC1C9E">
        <w:rPr>
          <w:sz w:val="24"/>
          <w:szCs w:val="24"/>
        </w:rPr>
        <w:t xml:space="preserve"> є </w:t>
      </w:r>
      <w:proofErr w:type="spellStart"/>
      <w:r w:rsidRPr="00EC1C9E">
        <w:rPr>
          <w:sz w:val="24"/>
          <w:szCs w:val="24"/>
        </w:rPr>
        <w:t>забезпечення</w:t>
      </w:r>
      <w:proofErr w:type="spellEnd"/>
      <w:r w:rsidRPr="00EC1C9E">
        <w:rPr>
          <w:sz w:val="24"/>
          <w:szCs w:val="24"/>
        </w:rPr>
        <w:t xml:space="preserve"> </w:t>
      </w:r>
      <w:proofErr w:type="spellStart"/>
      <w:r w:rsidRPr="00EC1C9E">
        <w:rPr>
          <w:sz w:val="24"/>
          <w:szCs w:val="24"/>
        </w:rPr>
        <w:t>ефективного</w:t>
      </w:r>
      <w:proofErr w:type="spellEnd"/>
      <w:r w:rsidRPr="00EC1C9E">
        <w:rPr>
          <w:sz w:val="24"/>
          <w:szCs w:val="24"/>
        </w:rPr>
        <w:t xml:space="preserve"> </w:t>
      </w:r>
      <w:proofErr w:type="spellStart"/>
      <w:r w:rsidRPr="00EC1C9E">
        <w:rPr>
          <w:sz w:val="24"/>
          <w:szCs w:val="24"/>
        </w:rPr>
        <w:t>використання</w:t>
      </w:r>
      <w:proofErr w:type="spellEnd"/>
      <w:r w:rsidRPr="00EC1C9E">
        <w:rPr>
          <w:sz w:val="24"/>
          <w:szCs w:val="24"/>
        </w:rPr>
        <w:t xml:space="preserve"> та </w:t>
      </w:r>
      <w:proofErr w:type="spellStart"/>
      <w:proofErr w:type="gramStart"/>
      <w:r w:rsidRPr="00EC1C9E">
        <w:rPr>
          <w:sz w:val="24"/>
          <w:szCs w:val="24"/>
        </w:rPr>
        <w:t>п</w:t>
      </w:r>
      <w:proofErr w:type="gramEnd"/>
      <w:r w:rsidRPr="00EC1C9E">
        <w:rPr>
          <w:sz w:val="24"/>
          <w:szCs w:val="24"/>
        </w:rPr>
        <w:t>ідвищення</w:t>
      </w:r>
      <w:proofErr w:type="spellEnd"/>
      <w:r w:rsidRPr="00EC1C9E">
        <w:rPr>
          <w:sz w:val="24"/>
          <w:szCs w:val="24"/>
        </w:rPr>
        <w:t xml:space="preserve"> </w:t>
      </w:r>
      <w:proofErr w:type="spellStart"/>
      <w:r w:rsidRPr="00EC1C9E">
        <w:rPr>
          <w:sz w:val="24"/>
          <w:szCs w:val="24"/>
        </w:rPr>
        <w:t>цінності</w:t>
      </w:r>
      <w:proofErr w:type="spellEnd"/>
      <w:r w:rsidRPr="00EC1C9E">
        <w:rPr>
          <w:sz w:val="24"/>
          <w:szCs w:val="24"/>
        </w:rPr>
        <w:t xml:space="preserve"> </w:t>
      </w:r>
      <w:proofErr w:type="spellStart"/>
      <w:r w:rsidRPr="00EC1C9E">
        <w:rPr>
          <w:sz w:val="24"/>
          <w:szCs w:val="24"/>
        </w:rPr>
        <w:t>земельних</w:t>
      </w:r>
      <w:proofErr w:type="spellEnd"/>
      <w:r w:rsidRPr="00EC1C9E">
        <w:rPr>
          <w:sz w:val="24"/>
          <w:szCs w:val="24"/>
        </w:rPr>
        <w:t xml:space="preserve"> </w:t>
      </w:r>
      <w:proofErr w:type="spellStart"/>
      <w:r w:rsidRPr="00EC1C9E">
        <w:rPr>
          <w:sz w:val="24"/>
          <w:szCs w:val="24"/>
        </w:rPr>
        <w:t>ресурсів</w:t>
      </w:r>
      <w:proofErr w:type="spellEnd"/>
      <w:r w:rsidRPr="00EC1C9E">
        <w:rPr>
          <w:sz w:val="24"/>
          <w:szCs w:val="24"/>
        </w:rPr>
        <w:t xml:space="preserve">, </w:t>
      </w:r>
      <w:proofErr w:type="spellStart"/>
      <w:r w:rsidRPr="00EC1C9E">
        <w:rPr>
          <w:sz w:val="24"/>
          <w:szCs w:val="24"/>
        </w:rPr>
        <w:t>створення</w:t>
      </w:r>
      <w:proofErr w:type="spellEnd"/>
      <w:r w:rsidRPr="00EC1C9E">
        <w:rPr>
          <w:sz w:val="24"/>
          <w:szCs w:val="24"/>
        </w:rPr>
        <w:t xml:space="preserve"> </w:t>
      </w:r>
      <w:proofErr w:type="spellStart"/>
      <w:r w:rsidRPr="00EC1C9E">
        <w:rPr>
          <w:sz w:val="24"/>
          <w:szCs w:val="24"/>
        </w:rPr>
        <w:t>оптимальних</w:t>
      </w:r>
      <w:proofErr w:type="spellEnd"/>
      <w:r w:rsidRPr="00EC1C9E">
        <w:rPr>
          <w:sz w:val="24"/>
          <w:szCs w:val="24"/>
        </w:rPr>
        <w:t xml:space="preserve"> умов для </w:t>
      </w:r>
      <w:proofErr w:type="spellStart"/>
      <w:r w:rsidRPr="00EC1C9E">
        <w:rPr>
          <w:sz w:val="24"/>
          <w:szCs w:val="24"/>
        </w:rPr>
        <w:t>суттєвого</w:t>
      </w:r>
      <w:proofErr w:type="spellEnd"/>
      <w:r w:rsidRPr="00EC1C9E">
        <w:rPr>
          <w:sz w:val="24"/>
          <w:szCs w:val="24"/>
        </w:rPr>
        <w:t xml:space="preserve"> </w:t>
      </w:r>
      <w:proofErr w:type="spellStart"/>
      <w:r w:rsidRPr="00EC1C9E">
        <w:rPr>
          <w:sz w:val="24"/>
          <w:szCs w:val="24"/>
        </w:rPr>
        <w:t>збільшення</w:t>
      </w:r>
      <w:proofErr w:type="spellEnd"/>
      <w:r w:rsidRPr="00EC1C9E">
        <w:rPr>
          <w:sz w:val="24"/>
          <w:szCs w:val="24"/>
        </w:rPr>
        <w:t xml:space="preserve"> </w:t>
      </w:r>
      <w:proofErr w:type="spellStart"/>
      <w:r w:rsidRPr="00EC1C9E">
        <w:rPr>
          <w:sz w:val="24"/>
          <w:szCs w:val="24"/>
        </w:rPr>
        <w:t>соціального</w:t>
      </w:r>
      <w:proofErr w:type="spellEnd"/>
      <w:r w:rsidRPr="00EC1C9E">
        <w:rPr>
          <w:sz w:val="24"/>
          <w:szCs w:val="24"/>
        </w:rPr>
        <w:t xml:space="preserve">, </w:t>
      </w:r>
      <w:proofErr w:type="spellStart"/>
      <w:r w:rsidRPr="00EC1C9E">
        <w:rPr>
          <w:sz w:val="24"/>
          <w:szCs w:val="24"/>
        </w:rPr>
        <w:t>інвестиційного</w:t>
      </w:r>
      <w:proofErr w:type="spellEnd"/>
      <w:r w:rsidRPr="00EC1C9E">
        <w:rPr>
          <w:sz w:val="24"/>
          <w:szCs w:val="24"/>
        </w:rPr>
        <w:t xml:space="preserve"> і </w:t>
      </w:r>
      <w:proofErr w:type="spellStart"/>
      <w:r w:rsidRPr="00EC1C9E">
        <w:rPr>
          <w:sz w:val="24"/>
          <w:szCs w:val="24"/>
        </w:rPr>
        <w:t>виробничого</w:t>
      </w:r>
      <w:proofErr w:type="spellEnd"/>
      <w:r w:rsidRPr="00EC1C9E">
        <w:rPr>
          <w:sz w:val="24"/>
          <w:szCs w:val="24"/>
        </w:rPr>
        <w:t xml:space="preserve"> </w:t>
      </w:r>
      <w:proofErr w:type="spellStart"/>
      <w:r w:rsidRPr="00EC1C9E">
        <w:rPr>
          <w:sz w:val="24"/>
          <w:szCs w:val="24"/>
        </w:rPr>
        <w:t>потенціалів</w:t>
      </w:r>
      <w:proofErr w:type="spellEnd"/>
      <w:r w:rsidRPr="00EC1C9E">
        <w:rPr>
          <w:sz w:val="24"/>
          <w:szCs w:val="24"/>
        </w:rPr>
        <w:t xml:space="preserve"> </w:t>
      </w:r>
      <w:proofErr w:type="spellStart"/>
      <w:r w:rsidRPr="00EC1C9E">
        <w:rPr>
          <w:sz w:val="24"/>
          <w:szCs w:val="24"/>
        </w:rPr>
        <w:t>землі</w:t>
      </w:r>
      <w:proofErr w:type="spellEnd"/>
      <w:r w:rsidRPr="00EC1C9E">
        <w:rPr>
          <w:sz w:val="24"/>
          <w:szCs w:val="24"/>
        </w:rPr>
        <w:t xml:space="preserve">, </w:t>
      </w:r>
      <w:proofErr w:type="spellStart"/>
      <w:r w:rsidRPr="00EC1C9E">
        <w:rPr>
          <w:sz w:val="24"/>
          <w:szCs w:val="24"/>
        </w:rPr>
        <w:t>перетворення</w:t>
      </w:r>
      <w:proofErr w:type="spellEnd"/>
      <w:r w:rsidRPr="00EC1C9E">
        <w:rPr>
          <w:sz w:val="24"/>
          <w:szCs w:val="24"/>
        </w:rPr>
        <w:t xml:space="preserve"> </w:t>
      </w:r>
      <w:proofErr w:type="spellStart"/>
      <w:r w:rsidRPr="00EC1C9E">
        <w:rPr>
          <w:sz w:val="24"/>
          <w:szCs w:val="24"/>
        </w:rPr>
        <w:t>її</w:t>
      </w:r>
      <w:proofErr w:type="spellEnd"/>
      <w:r w:rsidRPr="00EC1C9E">
        <w:rPr>
          <w:sz w:val="24"/>
          <w:szCs w:val="24"/>
        </w:rPr>
        <w:t xml:space="preserve"> у </w:t>
      </w:r>
      <w:proofErr w:type="spellStart"/>
      <w:r w:rsidRPr="00EC1C9E">
        <w:rPr>
          <w:sz w:val="24"/>
          <w:szCs w:val="24"/>
        </w:rPr>
        <w:t>самостійний</w:t>
      </w:r>
      <w:proofErr w:type="spellEnd"/>
      <w:r w:rsidRPr="00EC1C9E">
        <w:rPr>
          <w:sz w:val="24"/>
          <w:szCs w:val="24"/>
        </w:rPr>
        <w:t xml:space="preserve"> фактор </w:t>
      </w:r>
      <w:proofErr w:type="spellStart"/>
      <w:r w:rsidRPr="00EC1C9E">
        <w:rPr>
          <w:sz w:val="24"/>
          <w:szCs w:val="24"/>
        </w:rPr>
        <w:t>економічного</w:t>
      </w:r>
      <w:proofErr w:type="spellEnd"/>
      <w:r w:rsidRPr="00EC1C9E">
        <w:rPr>
          <w:sz w:val="24"/>
          <w:szCs w:val="24"/>
        </w:rPr>
        <w:t xml:space="preserve">  </w:t>
      </w:r>
      <w:proofErr w:type="spellStart"/>
      <w:r w:rsidRPr="00EC1C9E">
        <w:rPr>
          <w:sz w:val="24"/>
          <w:szCs w:val="24"/>
        </w:rPr>
        <w:t>зростання</w:t>
      </w:r>
      <w:proofErr w:type="spellEnd"/>
      <w:r w:rsidRPr="00EC1C9E">
        <w:rPr>
          <w:sz w:val="24"/>
          <w:szCs w:val="24"/>
        </w:rPr>
        <w:t>.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 xml:space="preserve">Формування земельних відносин у найближчі </w:t>
      </w:r>
      <w:r>
        <w:rPr>
          <w:lang w:val="uk-UA"/>
        </w:rPr>
        <w:t>п</w:t>
      </w:r>
      <w:r w:rsidRPr="00EC1C9E">
        <w:t>’</w:t>
      </w:r>
      <w:r>
        <w:rPr>
          <w:lang w:val="uk-UA"/>
        </w:rPr>
        <w:t xml:space="preserve">ять </w:t>
      </w:r>
      <w:r w:rsidRPr="002C3C8A">
        <w:rPr>
          <w:lang w:val="uk-UA"/>
        </w:rPr>
        <w:t>років має базуватися на принципах:</w:t>
      </w:r>
    </w:p>
    <w:p w:rsidR="00821606" w:rsidRPr="002C3C8A" w:rsidRDefault="00821606" w:rsidP="00821606">
      <w:pPr>
        <w:ind w:firstLine="720"/>
        <w:jc w:val="both"/>
        <w:rPr>
          <w:lang w:val="uk-UA"/>
        </w:rPr>
      </w:pPr>
      <w:r w:rsidRPr="002C3C8A">
        <w:rPr>
          <w:lang w:val="uk-UA"/>
        </w:rPr>
        <w:t>непорушності  приватної  власності  на  землю;</w:t>
      </w:r>
    </w:p>
    <w:p w:rsidR="00821606" w:rsidRPr="002C3C8A" w:rsidRDefault="00821606" w:rsidP="00821606">
      <w:pPr>
        <w:ind w:firstLine="720"/>
        <w:jc w:val="both"/>
        <w:rPr>
          <w:lang w:val="uk-UA"/>
        </w:rPr>
      </w:pPr>
      <w:r w:rsidRPr="002C3C8A">
        <w:rPr>
          <w:lang w:val="uk-UA"/>
        </w:rPr>
        <w:t>включення  землі  у  ринковий  обіг;</w:t>
      </w:r>
    </w:p>
    <w:p w:rsidR="00821606" w:rsidRDefault="00821606" w:rsidP="00821606">
      <w:pPr>
        <w:ind w:firstLine="720"/>
        <w:jc w:val="both"/>
        <w:rPr>
          <w:lang w:val="uk-UA"/>
        </w:rPr>
      </w:pPr>
      <w:r w:rsidRPr="002C3C8A">
        <w:rPr>
          <w:lang w:val="uk-UA"/>
        </w:rPr>
        <w:t xml:space="preserve">соціальної  справедливості  у  перерозподілі  земель,  що  перебувають  у  державній  та  </w:t>
      </w:r>
      <w:r>
        <w:rPr>
          <w:lang w:val="uk-UA"/>
        </w:rPr>
        <w:t xml:space="preserve">  </w:t>
      </w:r>
    </w:p>
    <w:p w:rsidR="00821606" w:rsidRPr="002C3C8A" w:rsidRDefault="00821606" w:rsidP="00821606">
      <w:pPr>
        <w:ind w:firstLine="720"/>
        <w:jc w:val="both"/>
        <w:rPr>
          <w:lang w:val="uk-UA"/>
        </w:rPr>
      </w:pPr>
      <w:r w:rsidRPr="002C3C8A">
        <w:rPr>
          <w:lang w:val="uk-UA"/>
        </w:rPr>
        <w:t>комунальній  власності;</w:t>
      </w:r>
    </w:p>
    <w:p w:rsidR="00821606" w:rsidRDefault="00821606" w:rsidP="00821606">
      <w:pPr>
        <w:ind w:firstLine="720"/>
        <w:jc w:val="both"/>
        <w:rPr>
          <w:lang w:val="uk-UA"/>
        </w:rPr>
      </w:pPr>
      <w:r w:rsidRPr="002C3C8A">
        <w:rPr>
          <w:lang w:val="uk-UA"/>
        </w:rPr>
        <w:t xml:space="preserve">поєднання високої економічної ефективності та екологічної безпеки використання  </w:t>
      </w:r>
    </w:p>
    <w:p w:rsidR="00821606" w:rsidRPr="002C3C8A" w:rsidRDefault="00821606" w:rsidP="00821606">
      <w:pPr>
        <w:ind w:firstLine="720"/>
        <w:jc w:val="both"/>
        <w:rPr>
          <w:lang w:val="uk-UA"/>
        </w:rPr>
      </w:pPr>
      <w:r w:rsidRPr="002C3C8A">
        <w:rPr>
          <w:lang w:val="uk-UA"/>
        </w:rPr>
        <w:t>земель;</w:t>
      </w:r>
    </w:p>
    <w:p w:rsidR="00821606" w:rsidRPr="003E5933" w:rsidRDefault="00821606" w:rsidP="00821606">
      <w:pPr>
        <w:pStyle w:val="33"/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proofErr w:type="spellStart"/>
      <w:r w:rsidRPr="002C3C8A">
        <w:rPr>
          <w:b/>
          <w:sz w:val="24"/>
          <w:szCs w:val="24"/>
        </w:rPr>
        <w:t>Розвиток</w:t>
      </w:r>
      <w:proofErr w:type="spellEnd"/>
      <w:r w:rsidRPr="002C3C8A">
        <w:rPr>
          <w:b/>
          <w:sz w:val="24"/>
          <w:szCs w:val="24"/>
        </w:rPr>
        <w:t xml:space="preserve">  </w:t>
      </w:r>
      <w:proofErr w:type="spellStart"/>
      <w:r w:rsidRPr="002C3C8A">
        <w:rPr>
          <w:b/>
          <w:sz w:val="24"/>
          <w:szCs w:val="24"/>
        </w:rPr>
        <w:t>відносин</w:t>
      </w:r>
      <w:proofErr w:type="spellEnd"/>
      <w:r w:rsidRPr="002C3C8A">
        <w:rPr>
          <w:b/>
          <w:sz w:val="24"/>
          <w:szCs w:val="24"/>
        </w:rPr>
        <w:t xml:space="preserve">  </w:t>
      </w:r>
      <w:proofErr w:type="spellStart"/>
      <w:r w:rsidRPr="002C3C8A">
        <w:rPr>
          <w:b/>
          <w:sz w:val="24"/>
          <w:szCs w:val="24"/>
        </w:rPr>
        <w:t>власності</w:t>
      </w:r>
      <w:proofErr w:type="spellEnd"/>
      <w:r w:rsidRPr="002C3C8A">
        <w:rPr>
          <w:b/>
          <w:sz w:val="24"/>
          <w:szCs w:val="24"/>
        </w:rPr>
        <w:t xml:space="preserve">  на  землю</w:t>
      </w:r>
    </w:p>
    <w:p w:rsidR="00821606" w:rsidRPr="002C3C8A" w:rsidRDefault="00821606" w:rsidP="00821606">
      <w:pPr>
        <w:pStyle w:val="33"/>
        <w:rPr>
          <w:sz w:val="24"/>
          <w:szCs w:val="24"/>
        </w:rPr>
      </w:pPr>
      <w:r w:rsidRPr="002C3C8A">
        <w:rPr>
          <w:sz w:val="24"/>
          <w:szCs w:val="24"/>
        </w:rPr>
        <w:lastRenderedPageBreak/>
        <w:t xml:space="preserve">На </w:t>
      </w:r>
      <w:proofErr w:type="spellStart"/>
      <w:r w:rsidRPr="002C3C8A">
        <w:rPr>
          <w:sz w:val="24"/>
          <w:szCs w:val="24"/>
        </w:rPr>
        <w:t>виконання</w:t>
      </w:r>
      <w:proofErr w:type="spellEnd"/>
      <w:r w:rsidRPr="002C3C8A">
        <w:rPr>
          <w:sz w:val="24"/>
          <w:szCs w:val="24"/>
        </w:rPr>
        <w:t xml:space="preserve"> </w:t>
      </w:r>
      <w:proofErr w:type="spellStart"/>
      <w:r w:rsidRPr="002C3C8A">
        <w:rPr>
          <w:sz w:val="24"/>
          <w:szCs w:val="24"/>
        </w:rPr>
        <w:t>державної</w:t>
      </w:r>
      <w:proofErr w:type="spellEnd"/>
      <w:r w:rsidRPr="002C3C8A">
        <w:rPr>
          <w:sz w:val="24"/>
          <w:szCs w:val="24"/>
        </w:rPr>
        <w:t xml:space="preserve"> </w:t>
      </w:r>
      <w:proofErr w:type="spellStart"/>
      <w:r w:rsidRPr="002C3C8A">
        <w:rPr>
          <w:sz w:val="24"/>
          <w:szCs w:val="24"/>
        </w:rPr>
        <w:t>політики</w:t>
      </w:r>
      <w:proofErr w:type="spellEnd"/>
      <w:r w:rsidRPr="002C3C8A">
        <w:rPr>
          <w:sz w:val="24"/>
          <w:szCs w:val="24"/>
        </w:rPr>
        <w:t xml:space="preserve">  </w:t>
      </w:r>
      <w:proofErr w:type="spellStart"/>
      <w:r w:rsidRPr="002C3C8A">
        <w:rPr>
          <w:sz w:val="24"/>
          <w:szCs w:val="24"/>
        </w:rPr>
        <w:t>щодо</w:t>
      </w:r>
      <w:proofErr w:type="spellEnd"/>
      <w:r w:rsidRPr="002C3C8A">
        <w:rPr>
          <w:sz w:val="24"/>
          <w:szCs w:val="24"/>
        </w:rPr>
        <w:t xml:space="preserve"> </w:t>
      </w:r>
      <w:proofErr w:type="spellStart"/>
      <w:r w:rsidRPr="002C3C8A">
        <w:rPr>
          <w:sz w:val="24"/>
          <w:szCs w:val="24"/>
        </w:rPr>
        <w:t>подальшого</w:t>
      </w:r>
      <w:proofErr w:type="spellEnd"/>
      <w:r w:rsidRPr="002C3C8A">
        <w:rPr>
          <w:sz w:val="24"/>
          <w:szCs w:val="24"/>
        </w:rPr>
        <w:t xml:space="preserve">  </w:t>
      </w:r>
      <w:proofErr w:type="spellStart"/>
      <w:r w:rsidRPr="002C3C8A">
        <w:rPr>
          <w:sz w:val="24"/>
          <w:szCs w:val="24"/>
        </w:rPr>
        <w:t>розвитку</w:t>
      </w:r>
      <w:proofErr w:type="spellEnd"/>
      <w:r w:rsidRPr="002C3C8A">
        <w:rPr>
          <w:sz w:val="24"/>
          <w:szCs w:val="24"/>
        </w:rPr>
        <w:t xml:space="preserve">  </w:t>
      </w:r>
      <w:proofErr w:type="spellStart"/>
      <w:r w:rsidRPr="002C3C8A">
        <w:rPr>
          <w:sz w:val="24"/>
          <w:szCs w:val="24"/>
        </w:rPr>
        <w:t>відносин</w:t>
      </w:r>
      <w:proofErr w:type="spellEnd"/>
      <w:r w:rsidRPr="002C3C8A">
        <w:rPr>
          <w:sz w:val="24"/>
          <w:szCs w:val="24"/>
        </w:rPr>
        <w:t xml:space="preserve">  </w:t>
      </w:r>
      <w:proofErr w:type="spellStart"/>
      <w:r w:rsidRPr="002C3C8A">
        <w:rPr>
          <w:sz w:val="24"/>
          <w:szCs w:val="24"/>
        </w:rPr>
        <w:t>власності</w:t>
      </w:r>
      <w:proofErr w:type="spellEnd"/>
      <w:r w:rsidRPr="002C3C8A">
        <w:rPr>
          <w:sz w:val="24"/>
          <w:szCs w:val="24"/>
        </w:rPr>
        <w:t xml:space="preserve"> на землю на </w:t>
      </w:r>
      <w:proofErr w:type="spellStart"/>
      <w:r w:rsidRPr="002C3C8A">
        <w:rPr>
          <w:sz w:val="24"/>
          <w:szCs w:val="24"/>
        </w:rPr>
        <w:t>основі</w:t>
      </w:r>
      <w:proofErr w:type="spellEnd"/>
      <w:r w:rsidRPr="002C3C8A">
        <w:rPr>
          <w:sz w:val="24"/>
          <w:szCs w:val="24"/>
        </w:rPr>
        <w:t xml:space="preserve"> </w:t>
      </w:r>
      <w:proofErr w:type="spellStart"/>
      <w:r w:rsidRPr="002C3C8A">
        <w:rPr>
          <w:sz w:val="24"/>
          <w:szCs w:val="24"/>
        </w:rPr>
        <w:t>раціонального</w:t>
      </w:r>
      <w:proofErr w:type="spellEnd"/>
      <w:r w:rsidRPr="002C3C8A">
        <w:rPr>
          <w:sz w:val="24"/>
          <w:szCs w:val="24"/>
        </w:rPr>
        <w:t xml:space="preserve"> та </w:t>
      </w:r>
      <w:proofErr w:type="spellStart"/>
      <w:r w:rsidRPr="002C3C8A">
        <w:rPr>
          <w:sz w:val="24"/>
          <w:szCs w:val="24"/>
        </w:rPr>
        <w:t>ефективного</w:t>
      </w:r>
      <w:proofErr w:type="spellEnd"/>
      <w:r w:rsidRPr="002C3C8A">
        <w:rPr>
          <w:sz w:val="24"/>
          <w:szCs w:val="24"/>
        </w:rPr>
        <w:t xml:space="preserve"> </w:t>
      </w:r>
      <w:proofErr w:type="spellStart"/>
      <w:r w:rsidRPr="002C3C8A">
        <w:rPr>
          <w:sz w:val="24"/>
          <w:szCs w:val="24"/>
        </w:rPr>
        <w:t>використання</w:t>
      </w:r>
      <w:proofErr w:type="spellEnd"/>
      <w:r w:rsidRPr="002C3C8A">
        <w:rPr>
          <w:sz w:val="24"/>
          <w:szCs w:val="24"/>
        </w:rPr>
        <w:t xml:space="preserve">  </w:t>
      </w:r>
      <w:proofErr w:type="spellStart"/>
      <w:r w:rsidRPr="002C3C8A">
        <w:rPr>
          <w:sz w:val="24"/>
          <w:szCs w:val="24"/>
        </w:rPr>
        <w:t>землі</w:t>
      </w:r>
      <w:proofErr w:type="spellEnd"/>
      <w:r w:rsidRPr="002C3C8A">
        <w:rPr>
          <w:sz w:val="24"/>
          <w:szCs w:val="24"/>
        </w:rPr>
        <w:t xml:space="preserve">, </w:t>
      </w:r>
      <w:proofErr w:type="spellStart"/>
      <w:r w:rsidRPr="002C3C8A">
        <w:rPr>
          <w:sz w:val="24"/>
          <w:szCs w:val="24"/>
        </w:rPr>
        <w:t>гарантування</w:t>
      </w:r>
      <w:proofErr w:type="spellEnd"/>
      <w:r w:rsidRPr="002C3C8A">
        <w:rPr>
          <w:sz w:val="24"/>
          <w:szCs w:val="24"/>
        </w:rPr>
        <w:t xml:space="preserve"> права </w:t>
      </w:r>
      <w:proofErr w:type="spellStart"/>
      <w:r w:rsidRPr="002C3C8A">
        <w:rPr>
          <w:sz w:val="24"/>
          <w:szCs w:val="24"/>
        </w:rPr>
        <w:t>власності</w:t>
      </w:r>
      <w:proofErr w:type="spellEnd"/>
      <w:r w:rsidRPr="002C3C8A">
        <w:rPr>
          <w:sz w:val="24"/>
          <w:szCs w:val="24"/>
        </w:rPr>
        <w:t xml:space="preserve"> на землю </w:t>
      </w:r>
      <w:proofErr w:type="spellStart"/>
      <w:r w:rsidRPr="002C3C8A">
        <w:rPr>
          <w:sz w:val="24"/>
          <w:szCs w:val="24"/>
        </w:rPr>
        <w:t>необхідно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 20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</w:rPr>
        <w:t>-20</w:t>
      </w:r>
      <w:r>
        <w:rPr>
          <w:sz w:val="24"/>
          <w:szCs w:val="24"/>
          <w:lang w:val="uk-UA"/>
        </w:rPr>
        <w:t>20</w:t>
      </w:r>
      <w:r w:rsidRPr="002C3C8A">
        <w:rPr>
          <w:sz w:val="24"/>
          <w:szCs w:val="24"/>
        </w:rPr>
        <w:t xml:space="preserve"> </w:t>
      </w:r>
      <w:proofErr w:type="spellStart"/>
      <w:r w:rsidRPr="002C3C8A">
        <w:rPr>
          <w:sz w:val="24"/>
          <w:szCs w:val="24"/>
        </w:rPr>
        <w:t>рокі</w:t>
      </w:r>
      <w:proofErr w:type="gramStart"/>
      <w:r w:rsidRPr="002C3C8A">
        <w:rPr>
          <w:sz w:val="24"/>
          <w:szCs w:val="24"/>
        </w:rPr>
        <w:t>в</w:t>
      </w:r>
      <w:proofErr w:type="spellEnd"/>
      <w:proofErr w:type="gramEnd"/>
      <w:r w:rsidRPr="002C3C8A">
        <w:rPr>
          <w:sz w:val="24"/>
          <w:szCs w:val="24"/>
        </w:rPr>
        <w:t>:</w:t>
      </w:r>
    </w:p>
    <w:p w:rsidR="00821606" w:rsidRPr="002C3C8A" w:rsidRDefault="00821606" w:rsidP="00821606">
      <w:pPr>
        <w:ind w:firstLine="720"/>
        <w:jc w:val="both"/>
        <w:rPr>
          <w:lang w:val="uk-UA"/>
        </w:rPr>
      </w:pPr>
      <w:r>
        <w:rPr>
          <w:lang w:val="uk-UA"/>
        </w:rPr>
        <w:t>в</w:t>
      </w:r>
      <w:r w:rsidRPr="002C3C8A">
        <w:rPr>
          <w:lang w:val="uk-UA"/>
        </w:rPr>
        <w:t xml:space="preserve">изначення  механізмів  управління  </w:t>
      </w:r>
      <w:r>
        <w:rPr>
          <w:lang w:val="uk-UA"/>
        </w:rPr>
        <w:t xml:space="preserve"> землями </w:t>
      </w:r>
      <w:r w:rsidRPr="002C3C8A">
        <w:rPr>
          <w:lang w:val="uk-UA"/>
        </w:rPr>
        <w:t>комунальної  власності  та  порядку  придбання  земельних  ділянок  для потреб  територіальної громади  міста;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приватизацію  громадянами  і юридичними  особами  України  земельних ділянок  різного  функціонального  призначення  за  винятком  тих,  які  відповідно до  закону  не  можуть  передаватися  у  приватну  власність;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задоволення потреб громадян у земельних ділянках для садівництва і городництва, індивідуального житлового будівництва;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забезпечення ефективного використання земельних ділянок, що перебувають  у  комунальній  власності,  шляхом  передачі  цих  ділянок  у  довгострокову  оренду  громадянам  та  юридичним  особам</w:t>
      </w:r>
      <w:r>
        <w:rPr>
          <w:lang w:val="uk-UA"/>
        </w:rPr>
        <w:t xml:space="preserve"> </w:t>
      </w:r>
      <w:r w:rsidRPr="002C3C8A">
        <w:rPr>
          <w:lang w:val="uk-UA"/>
        </w:rPr>
        <w:t xml:space="preserve">на  конкурентних  засадах  (аукціонах  </w:t>
      </w:r>
      <w:r>
        <w:rPr>
          <w:lang w:val="uk-UA"/>
        </w:rPr>
        <w:t>);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надання дозволів на зміни характеру використання земельних ділянок усіх форм власності, в тому числі тих, які надані у постійне користування або передані в оренду, відповідно до затвердженого в установленому порядку зонування земель та з додержанням вимог землевпорядної і містобудівної документації;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визначення принципів та запровадження порядку  встановлення  обмежень  і  обтяжень  права  власності  на  землю  та  право  користування  землею;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надання  орендарям  земельних  ділянок,  що  перебувають  у   комунальній  власності,  права  викупу  цих  орендованих  земельних  ділянок, з метою збільшення надходжень до місцевих бюджетів</w:t>
      </w:r>
    </w:p>
    <w:p w:rsidR="00821606" w:rsidRDefault="00821606" w:rsidP="00821606">
      <w:pPr>
        <w:numPr>
          <w:ilvl w:val="0"/>
          <w:numId w:val="5"/>
        </w:numPr>
        <w:jc w:val="center"/>
        <w:rPr>
          <w:b/>
          <w:lang w:val="uk-UA"/>
        </w:rPr>
      </w:pPr>
      <w:proofErr w:type="spellStart"/>
      <w:r w:rsidRPr="002C3C8A">
        <w:rPr>
          <w:b/>
        </w:rPr>
        <w:t>Основні</w:t>
      </w:r>
      <w:proofErr w:type="spellEnd"/>
      <w:r w:rsidRPr="002C3C8A">
        <w:rPr>
          <w:b/>
        </w:rPr>
        <w:t xml:space="preserve"> заходи</w:t>
      </w:r>
      <w:r w:rsidRPr="002C3C8A">
        <w:rPr>
          <w:b/>
          <w:lang w:val="uk-UA"/>
        </w:rPr>
        <w:t xml:space="preserve"> </w:t>
      </w:r>
      <w:proofErr w:type="spellStart"/>
      <w:r w:rsidRPr="002C3C8A">
        <w:rPr>
          <w:b/>
        </w:rPr>
        <w:t>щодо</w:t>
      </w:r>
      <w:proofErr w:type="spellEnd"/>
      <w:r w:rsidRPr="002C3C8A">
        <w:rPr>
          <w:b/>
          <w:lang w:val="uk-UA"/>
        </w:rPr>
        <w:t xml:space="preserve"> </w:t>
      </w:r>
      <w:proofErr w:type="spellStart"/>
      <w:r w:rsidRPr="002C3C8A">
        <w:rPr>
          <w:b/>
        </w:rPr>
        <w:t>реформування</w:t>
      </w:r>
      <w:proofErr w:type="spellEnd"/>
      <w:r w:rsidRPr="002C3C8A">
        <w:rPr>
          <w:b/>
        </w:rPr>
        <w:t xml:space="preserve"> </w:t>
      </w:r>
      <w:proofErr w:type="spellStart"/>
      <w:r w:rsidRPr="002C3C8A">
        <w:rPr>
          <w:b/>
        </w:rPr>
        <w:t>земельних</w:t>
      </w:r>
      <w:proofErr w:type="spellEnd"/>
      <w:r w:rsidRPr="002C3C8A">
        <w:rPr>
          <w:b/>
        </w:rPr>
        <w:t xml:space="preserve"> </w:t>
      </w:r>
      <w:proofErr w:type="spellStart"/>
      <w:r w:rsidRPr="002C3C8A">
        <w:rPr>
          <w:b/>
        </w:rPr>
        <w:t>відносин</w:t>
      </w:r>
      <w:proofErr w:type="spellEnd"/>
      <w:r w:rsidRPr="002C3C8A">
        <w:rPr>
          <w:b/>
          <w:lang w:val="uk-UA"/>
        </w:rPr>
        <w:t xml:space="preserve"> </w:t>
      </w:r>
      <w:r w:rsidRPr="002C3C8A">
        <w:rPr>
          <w:b/>
        </w:rPr>
        <w:t xml:space="preserve">в </w:t>
      </w:r>
      <w:r w:rsidRPr="002C3C8A">
        <w:rPr>
          <w:b/>
          <w:lang w:val="uk-UA"/>
        </w:rPr>
        <w:t>мі</w:t>
      </w:r>
      <w:proofErr w:type="gramStart"/>
      <w:r w:rsidRPr="002C3C8A">
        <w:rPr>
          <w:b/>
          <w:lang w:val="uk-UA"/>
        </w:rPr>
        <w:t>ст</w:t>
      </w:r>
      <w:proofErr w:type="gramEnd"/>
      <w:r w:rsidRPr="002C3C8A">
        <w:rPr>
          <w:b/>
          <w:lang w:val="uk-UA"/>
        </w:rPr>
        <w:t>і</w:t>
      </w:r>
    </w:p>
    <w:p w:rsidR="00821606" w:rsidRPr="002C3C8A" w:rsidRDefault="00821606" w:rsidP="00821606">
      <w:pPr>
        <w:jc w:val="both"/>
      </w:pPr>
      <w:r w:rsidRPr="002C3C8A">
        <w:tab/>
        <w:t xml:space="preserve">Для  </w:t>
      </w:r>
      <w:proofErr w:type="spellStart"/>
      <w:r w:rsidRPr="002C3C8A">
        <w:t>забезпечення</w:t>
      </w:r>
      <w:proofErr w:type="spellEnd"/>
      <w:r w:rsidRPr="002C3C8A">
        <w:t xml:space="preserve">  </w:t>
      </w:r>
      <w:proofErr w:type="spellStart"/>
      <w:r w:rsidRPr="002C3C8A">
        <w:t>дальшого</w:t>
      </w:r>
      <w:proofErr w:type="spellEnd"/>
      <w:r w:rsidRPr="002C3C8A">
        <w:t xml:space="preserve">  </w:t>
      </w:r>
      <w:proofErr w:type="spellStart"/>
      <w:r w:rsidRPr="002C3C8A">
        <w:t>реформування</w:t>
      </w:r>
      <w:proofErr w:type="spellEnd"/>
      <w:r w:rsidRPr="002C3C8A">
        <w:t xml:space="preserve">  </w:t>
      </w:r>
      <w:proofErr w:type="spellStart"/>
      <w:r w:rsidRPr="002C3C8A">
        <w:t>земельних</w:t>
      </w:r>
      <w:proofErr w:type="spellEnd"/>
      <w:r w:rsidRPr="002C3C8A">
        <w:t xml:space="preserve">  </w:t>
      </w:r>
      <w:proofErr w:type="spellStart"/>
      <w:r w:rsidRPr="002C3C8A">
        <w:t>відносин</w:t>
      </w:r>
      <w:proofErr w:type="spellEnd"/>
      <w:r w:rsidRPr="002C3C8A">
        <w:t xml:space="preserve">  у  </w:t>
      </w:r>
      <w:proofErr w:type="spellStart"/>
      <w:r w:rsidRPr="002C3C8A">
        <w:t>мі</w:t>
      </w:r>
      <w:proofErr w:type="gramStart"/>
      <w:r w:rsidRPr="002C3C8A">
        <w:t>ст</w:t>
      </w:r>
      <w:proofErr w:type="spellEnd"/>
      <w:proofErr w:type="gramEnd"/>
      <w:r w:rsidRPr="002C3C8A">
        <w:rPr>
          <w:lang w:val="uk-UA"/>
        </w:rPr>
        <w:t>і</w:t>
      </w:r>
      <w:r w:rsidRPr="002C3C8A">
        <w:t xml:space="preserve">  </w:t>
      </w:r>
      <w:proofErr w:type="spellStart"/>
      <w:r w:rsidRPr="002C3C8A">
        <w:t>передбачається</w:t>
      </w:r>
      <w:proofErr w:type="spellEnd"/>
      <w:r w:rsidRPr="002C3C8A">
        <w:t xml:space="preserve">  </w:t>
      </w:r>
      <w:proofErr w:type="spellStart"/>
      <w:r w:rsidRPr="002C3C8A">
        <w:t>розробити</w:t>
      </w:r>
      <w:proofErr w:type="spellEnd"/>
      <w:r w:rsidRPr="002C3C8A">
        <w:t xml:space="preserve">  і  </w:t>
      </w:r>
      <w:proofErr w:type="spellStart"/>
      <w:r w:rsidRPr="002C3C8A">
        <w:t>здійснити</w:t>
      </w:r>
      <w:proofErr w:type="spellEnd"/>
      <w:r w:rsidRPr="002C3C8A">
        <w:t xml:space="preserve">  заходи  </w:t>
      </w:r>
      <w:proofErr w:type="spellStart"/>
      <w:r w:rsidRPr="002C3C8A">
        <w:t>щодо</w:t>
      </w:r>
      <w:proofErr w:type="spellEnd"/>
      <w:r w:rsidRPr="002C3C8A">
        <w:t>: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</w:r>
      <w:r>
        <w:rPr>
          <w:lang w:val="uk-UA"/>
        </w:rPr>
        <w:t xml:space="preserve">- </w:t>
      </w:r>
      <w:r w:rsidRPr="002C3C8A">
        <w:rPr>
          <w:lang w:val="uk-UA"/>
        </w:rPr>
        <w:t>створення  сприятливих  умов  для  залучення  вітчизняних та  іноземних  інвесторів  у  сферу  торговельного,  готельного,  транспортного  та  іншого  капітального  будівництва,  зовнішнього  облаштування  територій,  у  рекреаційну  діяльність,  реконструкцію  неефективних  виробництв  шляхом  надання  земельних  ділянок  із  земель  комунальної  власності  у  довгострокову  оренду  з  правом  продовження  строків  користування  земельною  ділянкою  або  з  правом  її викупу;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</w:r>
      <w:r>
        <w:rPr>
          <w:lang w:val="uk-UA"/>
        </w:rPr>
        <w:t xml:space="preserve">- </w:t>
      </w:r>
      <w:r w:rsidRPr="002C3C8A">
        <w:rPr>
          <w:lang w:val="uk-UA"/>
        </w:rPr>
        <w:t>стимулювання  розвитку  ринку  земель  міста  шляхом  надання  інвесторам  широкого  вибору  можливостей  придбання  земельних  ділянок  із  земель  комунальної  власності  для  здійснення  підприємницької  діяльності;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</w:r>
      <w:r>
        <w:rPr>
          <w:lang w:val="uk-UA"/>
        </w:rPr>
        <w:t xml:space="preserve">- </w:t>
      </w:r>
      <w:r w:rsidRPr="002C3C8A">
        <w:rPr>
          <w:lang w:val="uk-UA"/>
        </w:rPr>
        <w:t>максимально можливого підвищення цінності земельних ділянок та створення належних умов для інвестування капітального  будівництва,  розвитку  інженерної  інфраструктури  населених  пунктів,  упорядкування  їх  територій;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</w:r>
      <w:r>
        <w:rPr>
          <w:lang w:val="uk-UA"/>
        </w:rPr>
        <w:t xml:space="preserve">- </w:t>
      </w:r>
      <w:r w:rsidRPr="002C3C8A">
        <w:rPr>
          <w:lang w:val="uk-UA"/>
        </w:rPr>
        <w:t>запровадження  практики  викупу  земельних  ділянок,  що  перебувають  у  приватній  власності,  для  потреб  територіального  розвитку  міста;</w:t>
      </w:r>
    </w:p>
    <w:p w:rsidR="00821606" w:rsidRDefault="00821606" w:rsidP="00821606">
      <w:pPr>
        <w:jc w:val="both"/>
        <w:rPr>
          <w:lang w:val="uk-UA"/>
        </w:rPr>
      </w:pPr>
      <w:r>
        <w:rPr>
          <w:lang w:val="uk-UA"/>
        </w:rPr>
        <w:tab/>
        <w:t xml:space="preserve"> - </w:t>
      </w:r>
      <w:r w:rsidRPr="002C3C8A">
        <w:rPr>
          <w:lang w:val="uk-UA"/>
        </w:rPr>
        <w:t xml:space="preserve">Регулювання  забудови,  підвищення  цінності  </w:t>
      </w:r>
      <w:r>
        <w:rPr>
          <w:lang w:val="uk-UA"/>
        </w:rPr>
        <w:t>землі  здійснюватиметься  перева</w:t>
      </w:r>
      <w:r w:rsidRPr="002C3C8A">
        <w:rPr>
          <w:lang w:val="uk-UA"/>
        </w:rPr>
        <w:t xml:space="preserve">жно  економічними  методами,  насамперед  шляхом  диференціації  земельного  податку,   пільгового  кредитування  тощо. </w:t>
      </w:r>
    </w:p>
    <w:p w:rsidR="00821606" w:rsidRDefault="00821606" w:rsidP="00821606">
      <w:pPr>
        <w:jc w:val="center"/>
        <w:rPr>
          <w:b/>
          <w:lang w:val="uk-UA"/>
        </w:rPr>
      </w:pPr>
      <w:r w:rsidRPr="003E5933">
        <w:rPr>
          <w:b/>
        </w:rPr>
        <w:t xml:space="preserve">4.  </w:t>
      </w:r>
      <w:proofErr w:type="spellStart"/>
      <w:r w:rsidRPr="003E5933">
        <w:rPr>
          <w:b/>
        </w:rPr>
        <w:t>Формування</w:t>
      </w:r>
      <w:proofErr w:type="spellEnd"/>
      <w:r w:rsidRPr="003E5933">
        <w:rPr>
          <w:b/>
        </w:rPr>
        <w:t xml:space="preserve"> </w:t>
      </w:r>
      <w:proofErr w:type="spellStart"/>
      <w:r w:rsidRPr="003E5933">
        <w:rPr>
          <w:b/>
        </w:rPr>
        <w:t>територій</w:t>
      </w:r>
      <w:proofErr w:type="spellEnd"/>
      <w:r w:rsidRPr="003E5933">
        <w:rPr>
          <w:b/>
        </w:rPr>
        <w:t xml:space="preserve"> і </w:t>
      </w:r>
      <w:proofErr w:type="spellStart"/>
      <w:r w:rsidRPr="003E5933">
        <w:rPr>
          <w:b/>
        </w:rPr>
        <w:t>встановлення</w:t>
      </w:r>
      <w:proofErr w:type="spellEnd"/>
      <w:r w:rsidRPr="003E5933">
        <w:rPr>
          <w:b/>
        </w:rPr>
        <w:t xml:space="preserve"> меж </w:t>
      </w:r>
      <w:proofErr w:type="spellStart"/>
      <w:proofErr w:type="gramStart"/>
      <w:r w:rsidRPr="003E5933">
        <w:rPr>
          <w:b/>
        </w:rPr>
        <w:t>м</w:t>
      </w:r>
      <w:proofErr w:type="gramEnd"/>
      <w:r w:rsidRPr="003E5933">
        <w:rPr>
          <w:b/>
        </w:rPr>
        <w:t>іста</w:t>
      </w:r>
      <w:proofErr w:type="spellEnd"/>
    </w:p>
    <w:p w:rsidR="00821606" w:rsidRPr="003E5933" w:rsidRDefault="00821606" w:rsidP="00821606">
      <w:pPr>
        <w:ind w:firstLine="708"/>
        <w:jc w:val="both"/>
      </w:pPr>
      <w:r w:rsidRPr="003E5933">
        <w:t xml:space="preserve">У </w:t>
      </w:r>
      <w:proofErr w:type="spellStart"/>
      <w:r w:rsidRPr="003E5933">
        <w:t>реалізації</w:t>
      </w:r>
      <w:proofErr w:type="spellEnd"/>
      <w:r w:rsidRPr="003E5933">
        <w:t xml:space="preserve"> </w:t>
      </w:r>
      <w:proofErr w:type="spellStart"/>
      <w:r w:rsidRPr="003E5933">
        <w:t>програми</w:t>
      </w:r>
      <w:proofErr w:type="spellEnd"/>
      <w:r w:rsidRPr="003E5933">
        <w:t xml:space="preserve"> </w:t>
      </w:r>
      <w:proofErr w:type="spellStart"/>
      <w:r w:rsidRPr="003E5933">
        <w:t>щодо</w:t>
      </w:r>
      <w:proofErr w:type="spellEnd"/>
      <w:r w:rsidRPr="003E5933">
        <w:t xml:space="preserve"> </w:t>
      </w:r>
      <w:proofErr w:type="spellStart"/>
      <w:r w:rsidRPr="003E5933">
        <w:t>формування</w:t>
      </w:r>
      <w:proofErr w:type="spellEnd"/>
      <w:r w:rsidRPr="003E5933">
        <w:t xml:space="preserve"> </w:t>
      </w:r>
      <w:proofErr w:type="spellStart"/>
      <w:r w:rsidRPr="003E5933">
        <w:t>територій</w:t>
      </w:r>
      <w:proofErr w:type="spellEnd"/>
      <w:r w:rsidRPr="003E5933">
        <w:t xml:space="preserve"> і </w:t>
      </w:r>
      <w:proofErr w:type="spellStart"/>
      <w:r w:rsidRPr="003E5933">
        <w:t>встановлення</w:t>
      </w:r>
      <w:proofErr w:type="spellEnd"/>
      <w:r w:rsidRPr="003E5933">
        <w:t xml:space="preserve"> меж </w:t>
      </w:r>
      <w:proofErr w:type="spellStart"/>
      <w:r w:rsidRPr="003E5933">
        <w:t>міста</w:t>
      </w:r>
      <w:proofErr w:type="spellEnd"/>
      <w:r w:rsidRPr="003E5933">
        <w:t xml:space="preserve"> </w:t>
      </w:r>
      <w:proofErr w:type="spellStart"/>
      <w:r w:rsidRPr="003E5933">
        <w:t>першочерговими</w:t>
      </w:r>
      <w:proofErr w:type="spellEnd"/>
      <w:r w:rsidRPr="003E5933">
        <w:t xml:space="preserve"> заходами </w:t>
      </w:r>
      <w:proofErr w:type="spellStart"/>
      <w:r w:rsidRPr="003E5933">
        <w:t>мають</w:t>
      </w:r>
      <w:proofErr w:type="spellEnd"/>
      <w:r w:rsidRPr="003E5933">
        <w:t xml:space="preserve"> бути </w:t>
      </w:r>
      <w:proofErr w:type="spellStart"/>
      <w:r w:rsidRPr="003E5933">
        <w:t>роботи</w:t>
      </w:r>
      <w:proofErr w:type="spellEnd"/>
      <w:r w:rsidRPr="003E5933">
        <w:t xml:space="preserve"> </w:t>
      </w:r>
      <w:proofErr w:type="spellStart"/>
      <w:r w:rsidRPr="003E5933">
        <w:t>погодженню</w:t>
      </w:r>
      <w:proofErr w:type="spellEnd"/>
      <w:r w:rsidRPr="003E5933">
        <w:t xml:space="preserve"> меж </w:t>
      </w:r>
      <w:proofErr w:type="spellStart"/>
      <w:r w:rsidRPr="003E5933">
        <w:t>міста</w:t>
      </w:r>
      <w:proofErr w:type="spellEnd"/>
      <w:r w:rsidRPr="003E5933">
        <w:t xml:space="preserve"> з </w:t>
      </w:r>
      <w:proofErr w:type="spellStart"/>
      <w:r w:rsidRPr="003E5933">
        <w:t>з</w:t>
      </w:r>
      <w:proofErr w:type="spellEnd"/>
      <w:r w:rsidRPr="003E5933">
        <w:t xml:space="preserve"> </w:t>
      </w:r>
      <w:proofErr w:type="spellStart"/>
      <w:r w:rsidRPr="003E5933">
        <w:t>суміжними</w:t>
      </w:r>
      <w:proofErr w:type="spellEnd"/>
      <w:r w:rsidRPr="003E5933">
        <w:t xml:space="preserve"> </w:t>
      </w:r>
      <w:proofErr w:type="spellStart"/>
      <w:r w:rsidRPr="003E5933">
        <w:t>землекористувачами</w:t>
      </w:r>
      <w:proofErr w:type="spellEnd"/>
      <w:r w:rsidRPr="003E5933">
        <w:t xml:space="preserve"> та </w:t>
      </w:r>
      <w:proofErr w:type="spellStart"/>
      <w:r w:rsidRPr="003E5933">
        <w:t>подання</w:t>
      </w:r>
      <w:proofErr w:type="spellEnd"/>
      <w:r w:rsidRPr="003E5933">
        <w:t xml:space="preserve"> </w:t>
      </w:r>
      <w:proofErr w:type="spellStart"/>
      <w:r w:rsidRPr="003E5933">
        <w:t>розробленої</w:t>
      </w:r>
      <w:proofErr w:type="spellEnd"/>
      <w:r w:rsidRPr="003E5933">
        <w:t xml:space="preserve"> </w:t>
      </w:r>
      <w:proofErr w:type="spellStart"/>
      <w:r w:rsidRPr="003E5933">
        <w:t>документації</w:t>
      </w:r>
      <w:proofErr w:type="spellEnd"/>
      <w:r w:rsidRPr="003E5933">
        <w:t xml:space="preserve"> до </w:t>
      </w:r>
      <w:proofErr w:type="spellStart"/>
      <w:r w:rsidRPr="003E5933">
        <w:t>обласної</w:t>
      </w:r>
      <w:proofErr w:type="spellEnd"/>
      <w:r w:rsidRPr="003E5933">
        <w:t xml:space="preserve"> ради з </w:t>
      </w:r>
      <w:proofErr w:type="spellStart"/>
      <w:r w:rsidRPr="003E5933">
        <w:t>подальшим</w:t>
      </w:r>
      <w:proofErr w:type="spellEnd"/>
      <w:r w:rsidRPr="003E5933">
        <w:t xml:space="preserve"> </w:t>
      </w:r>
      <w:proofErr w:type="spellStart"/>
      <w:r w:rsidRPr="003E5933">
        <w:t>поданням</w:t>
      </w:r>
      <w:proofErr w:type="spellEnd"/>
      <w:r w:rsidRPr="003E5933">
        <w:t xml:space="preserve"> до </w:t>
      </w:r>
      <w:proofErr w:type="spellStart"/>
      <w:r w:rsidRPr="003E5933">
        <w:t>Верховно</w:t>
      </w:r>
      <w:proofErr w:type="gramStart"/>
      <w:r w:rsidRPr="003E5933">
        <w:t>ї</w:t>
      </w:r>
      <w:proofErr w:type="spellEnd"/>
      <w:r w:rsidRPr="003E5933">
        <w:t xml:space="preserve"> Р</w:t>
      </w:r>
      <w:proofErr w:type="gramEnd"/>
      <w:r w:rsidRPr="003E5933">
        <w:t xml:space="preserve">ади для </w:t>
      </w:r>
      <w:proofErr w:type="spellStart"/>
      <w:r w:rsidRPr="003E5933">
        <w:t>затвердження</w:t>
      </w:r>
      <w:proofErr w:type="spellEnd"/>
      <w:r w:rsidRPr="003E5933">
        <w:t xml:space="preserve"> меж </w:t>
      </w:r>
      <w:proofErr w:type="spellStart"/>
      <w:r w:rsidRPr="003E5933">
        <w:t>міста</w:t>
      </w:r>
      <w:proofErr w:type="spellEnd"/>
      <w:r w:rsidRPr="003E5933">
        <w:t xml:space="preserve">. </w:t>
      </w:r>
    </w:p>
    <w:p w:rsidR="00821606" w:rsidRPr="003E5933" w:rsidRDefault="00821606" w:rsidP="00821606">
      <w:pPr>
        <w:ind w:firstLine="708"/>
        <w:jc w:val="both"/>
      </w:pPr>
      <w:proofErr w:type="spellStart"/>
      <w:r w:rsidRPr="003E5933">
        <w:t>Фінансування</w:t>
      </w:r>
      <w:proofErr w:type="spellEnd"/>
      <w:r w:rsidRPr="003E5933">
        <w:t xml:space="preserve"> </w:t>
      </w:r>
      <w:proofErr w:type="spellStart"/>
      <w:r w:rsidRPr="003E5933">
        <w:t>робіт</w:t>
      </w:r>
      <w:proofErr w:type="spellEnd"/>
      <w:r w:rsidRPr="003E5933">
        <w:t xml:space="preserve"> проведено в 2015 </w:t>
      </w:r>
      <w:proofErr w:type="spellStart"/>
      <w:r w:rsidRPr="003E5933">
        <w:t>році</w:t>
      </w:r>
      <w:proofErr w:type="spellEnd"/>
      <w:r w:rsidRPr="003E5933">
        <w:t xml:space="preserve">,  на </w:t>
      </w:r>
      <w:proofErr w:type="spellStart"/>
      <w:r w:rsidRPr="003E5933">
        <w:t>подальші</w:t>
      </w:r>
      <w:proofErr w:type="spellEnd"/>
      <w:r w:rsidRPr="003E5933">
        <w:t xml:space="preserve"> роки </w:t>
      </w:r>
      <w:proofErr w:type="spellStart"/>
      <w:r w:rsidRPr="003E5933">
        <w:t>фінансування</w:t>
      </w:r>
      <w:proofErr w:type="spellEnd"/>
      <w:r w:rsidRPr="003E5933">
        <w:t xml:space="preserve"> </w:t>
      </w:r>
      <w:proofErr w:type="spellStart"/>
      <w:r w:rsidRPr="003E5933">
        <w:t>даного</w:t>
      </w:r>
      <w:proofErr w:type="spellEnd"/>
      <w:r w:rsidRPr="003E5933">
        <w:t xml:space="preserve"> виду </w:t>
      </w:r>
      <w:proofErr w:type="spellStart"/>
      <w:r w:rsidRPr="003E5933">
        <w:t>робіт</w:t>
      </w:r>
      <w:proofErr w:type="spellEnd"/>
      <w:r w:rsidRPr="003E5933">
        <w:t xml:space="preserve"> не </w:t>
      </w:r>
      <w:proofErr w:type="spellStart"/>
      <w:r w:rsidRPr="003E5933">
        <w:t>потребується</w:t>
      </w:r>
      <w:proofErr w:type="spellEnd"/>
      <w:r w:rsidRPr="003E5933">
        <w:t>.</w:t>
      </w:r>
    </w:p>
    <w:p w:rsidR="00821606" w:rsidRDefault="00821606" w:rsidP="00821606">
      <w:pPr>
        <w:ind w:firstLine="708"/>
        <w:jc w:val="both"/>
        <w:rPr>
          <w:lang w:val="uk-UA"/>
        </w:rPr>
      </w:pPr>
      <w:proofErr w:type="spellStart"/>
      <w:r w:rsidRPr="003E5933">
        <w:t>Обґрунтоване</w:t>
      </w:r>
      <w:proofErr w:type="spellEnd"/>
      <w:r w:rsidRPr="003E5933">
        <w:t xml:space="preserve"> </w:t>
      </w:r>
      <w:proofErr w:type="spellStart"/>
      <w:r w:rsidRPr="003E5933">
        <w:t>формування</w:t>
      </w:r>
      <w:proofErr w:type="spellEnd"/>
      <w:r w:rsidRPr="003E5933">
        <w:t xml:space="preserve"> </w:t>
      </w:r>
      <w:proofErr w:type="spellStart"/>
      <w:r w:rsidRPr="003E5933">
        <w:t>територій</w:t>
      </w:r>
      <w:proofErr w:type="spellEnd"/>
      <w:r w:rsidRPr="003E5933">
        <w:t xml:space="preserve"> та </w:t>
      </w:r>
      <w:proofErr w:type="spellStart"/>
      <w:r w:rsidRPr="003E5933">
        <w:t>встановлення</w:t>
      </w:r>
      <w:proofErr w:type="spellEnd"/>
      <w:r w:rsidRPr="003E5933">
        <w:t xml:space="preserve"> меж </w:t>
      </w:r>
      <w:proofErr w:type="spellStart"/>
      <w:r w:rsidRPr="003E5933">
        <w:t>міста</w:t>
      </w:r>
      <w:proofErr w:type="spellEnd"/>
      <w:r w:rsidRPr="003E5933">
        <w:t xml:space="preserve"> </w:t>
      </w:r>
      <w:proofErr w:type="spellStart"/>
      <w:r w:rsidRPr="003E5933">
        <w:t>дасть</w:t>
      </w:r>
      <w:proofErr w:type="spellEnd"/>
      <w:r w:rsidRPr="003E5933">
        <w:t xml:space="preserve"> </w:t>
      </w:r>
      <w:proofErr w:type="spellStart"/>
      <w:r w:rsidRPr="003E5933">
        <w:t>можливість</w:t>
      </w:r>
      <w:proofErr w:type="spellEnd"/>
      <w:r w:rsidRPr="003E5933">
        <w:t xml:space="preserve"> </w:t>
      </w:r>
      <w:proofErr w:type="spellStart"/>
      <w:r w:rsidRPr="003E5933">
        <w:t>упорядкувати</w:t>
      </w:r>
      <w:proofErr w:type="spellEnd"/>
      <w:r w:rsidRPr="003E5933">
        <w:t xml:space="preserve"> </w:t>
      </w:r>
      <w:proofErr w:type="spellStart"/>
      <w:proofErr w:type="gramStart"/>
      <w:r w:rsidRPr="003E5933">
        <w:t>адм</w:t>
      </w:r>
      <w:proofErr w:type="gramEnd"/>
      <w:r w:rsidRPr="003E5933">
        <w:t>іністративно-територіальний</w:t>
      </w:r>
      <w:proofErr w:type="spellEnd"/>
      <w:r w:rsidRPr="003E5933">
        <w:t xml:space="preserve"> </w:t>
      </w:r>
      <w:proofErr w:type="spellStart"/>
      <w:r w:rsidRPr="003E5933">
        <w:t>устрій</w:t>
      </w:r>
      <w:proofErr w:type="spellEnd"/>
      <w:r w:rsidRPr="003E5933">
        <w:t xml:space="preserve">, </w:t>
      </w:r>
      <w:proofErr w:type="spellStart"/>
      <w:r w:rsidRPr="003E5933">
        <w:t>вирішити</w:t>
      </w:r>
      <w:proofErr w:type="spellEnd"/>
      <w:r w:rsidRPr="003E5933">
        <w:t xml:space="preserve"> </w:t>
      </w:r>
      <w:proofErr w:type="spellStart"/>
      <w:r w:rsidRPr="003E5933">
        <w:t>питання</w:t>
      </w:r>
      <w:proofErr w:type="spellEnd"/>
      <w:r w:rsidRPr="003E5933">
        <w:t xml:space="preserve"> </w:t>
      </w:r>
      <w:proofErr w:type="spellStart"/>
      <w:r w:rsidRPr="003E5933">
        <w:t>соціального</w:t>
      </w:r>
      <w:proofErr w:type="spellEnd"/>
      <w:r w:rsidRPr="003E5933">
        <w:t xml:space="preserve"> </w:t>
      </w:r>
      <w:proofErr w:type="spellStart"/>
      <w:r w:rsidRPr="003E5933">
        <w:lastRenderedPageBreak/>
        <w:t>захисту</w:t>
      </w:r>
      <w:proofErr w:type="spellEnd"/>
      <w:r w:rsidRPr="003E5933">
        <w:t xml:space="preserve"> </w:t>
      </w:r>
      <w:proofErr w:type="spellStart"/>
      <w:r w:rsidRPr="003E5933">
        <w:t>населення</w:t>
      </w:r>
      <w:proofErr w:type="spellEnd"/>
      <w:r w:rsidRPr="003E5933">
        <w:t xml:space="preserve">, </w:t>
      </w:r>
      <w:proofErr w:type="spellStart"/>
      <w:r w:rsidRPr="003E5933">
        <w:t>розміщення</w:t>
      </w:r>
      <w:proofErr w:type="spellEnd"/>
      <w:r w:rsidRPr="003E5933">
        <w:t xml:space="preserve"> </w:t>
      </w:r>
      <w:proofErr w:type="spellStart"/>
      <w:r w:rsidRPr="003E5933">
        <w:t>забудови</w:t>
      </w:r>
      <w:proofErr w:type="spellEnd"/>
      <w:r w:rsidRPr="003E5933">
        <w:t xml:space="preserve">, </w:t>
      </w:r>
      <w:proofErr w:type="spellStart"/>
      <w:r w:rsidRPr="003E5933">
        <w:t>раціонального</w:t>
      </w:r>
      <w:proofErr w:type="spellEnd"/>
      <w:r w:rsidRPr="003E5933">
        <w:t xml:space="preserve"> </w:t>
      </w:r>
      <w:proofErr w:type="spellStart"/>
      <w:r w:rsidRPr="003E5933">
        <w:t>використання</w:t>
      </w:r>
      <w:proofErr w:type="spellEnd"/>
      <w:r w:rsidRPr="003E5933">
        <w:t xml:space="preserve"> земель </w:t>
      </w:r>
      <w:proofErr w:type="spellStart"/>
      <w:r w:rsidRPr="003E5933">
        <w:t>міста</w:t>
      </w:r>
      <w:proofErr w:type="spellEnd"/>
      <w:r w:rsidRPr="003E5933">
        <w:t xml:space="preserve">, справедливого </w:t>
      </w:r>
      <w:proofErr w:type="spellStart"/>
      <w:r w:rsidRPr="003E5933">
        <w:t>оподаткування</w:t>
      </w:r>
      <w:proofErr w:type="spellEnd"/>
      <w:r w:rsidRPr="003E5933">
        <w:t xml:space="preserve"> та </w:t>
      </w:r>
      <w:proofErr w:type="spellStart"/>
      <w:r w:rsidRPr="003E5933">
        <w:t>ведення</w:t>
      </w:r>
      <w:proofErr w:type="spellEnd"/>
      <w:r w:rsidRPr="003E5933">
        <w:t xml:space="preserve"> контролю за </w:t>
      </w:r>
      <w:proofErr w:type="spellStart"/>
      <w:r w:rsidRPr="003E5933">
        <w:t>використанням</w:t>
      </w:r>
      <w:proofErr w:type="spellEnd"/>
      <w:r w:rsidRPr="003E5933">
        <w:t xml:space="preserve"> і </w:t>
      </w:r>
      <w:proofErr w:type="spellStart"/>
      <w:r w:rsidRPr="003E5933">
        <w:t>охороною</w:t>
      </w:r>
      <w:proofErr w:type="spellEnd"/>
      <w:r w:rsidRPr="003E5933">
        <w:t xml:space="preserve"> земель.</w:t>
      </w:r>
    </w:p>
    <w:p w:rsidR="00821606" w:rsidRPr="0074169C" w:rsidRDefault="00821606" w:rsidP="00821606">
      <w:pPr>
        <w:jc w:val="center"/>
        <w:rPr>
          <w:b/>
          <w:lang w:val="uk-UA"/>
        </w:rPr>
      </w:pPr>
      <w:r w:rsidRPr="0074169C">
        <w:rPr>
          <w:b/>
          <w:lang w:val="uk-UA"/>
        </w:rPr>
        <w:t>5.  Інвентаризація земель</w:t>
      </w:r>
    </w:p>
    <w:p w:rsidR="00821606" w:rsidRPr="002C3C8A" w:rsidRDefault="00821606" w:rsidP="00821606">
      <w:pPr>
        <w:ind w:firstLine="720"/>
        <w:jc w:val="both"/>
        <w:rPr>
          <w:lang w:val="uk-UA"/>
        </w:rPr>
      </w:pPr>
      <w:r w:rsidRPr="002C3C8A">
        <w:rPr>
          <w:lang w:val="uk-UA"/>
        </w:rPr>
        <w:t xml:space="preserve">В умовах зміни земельних відносин: форми власності на землю, залучення її в ринковий обіг, інвентаризація, яка проводиться за рахунок самих замовників, здійснюється лише на окремі земельні ділянки і не містить просторової інформації, яка б відповідала вимогам сьогодення. </w:t>
      </w:r>
    </w:p>
    <w:p w:rsidR="00821606" w:rsidRPr="002C3C8A" w:rsidRDefault="00821606" w:rsidP="00821606">
      <w:pPr>
        <w:ind w:firstLine="720"/>
        <w:jc w:val="both"/>
        <w:rPr>
          <w:lang w:val="uk-UA"/>
        </w:rPr>
      </w:pPr>
      <w:r w:rsidRPr="002C3C8A">
        <w:rPr>
          <w:lang w:val="uk-UA"/>
        </w:rPr>
        <w:t xml:space="preserve">Саме тому, лише здійснення повної інвентаризації земель міста за допомогою </w:t>
      </w:r>
      <w:proofErr w:type="spellStart"/>
      <w:r w:rsidRPr="002C3C8A">
        <w:rPr>
          <w:lang w:val="uk-UA"/>
        </w:rPr>
        <w:t>геоінформаційних</w:t>
      </w:r>
      <w:proofErr w:type="spellEnd"/>
      <w:r w:rsidRPr="002C3C8A">
        <w:rPr>
          <w:lang w:val="uk-UA"/>
        </w:rPr>
        <w:t xml:space="preserve"> систем, створення цифрових регіональних карт землеволодінь та </w:t>
      </w:r>
      <w:proofErr w:type="spellStart"/>
      <w:r w:rsidRPr="002C3C8A">
        <w:rPr>
          <w:lang w:val="uk-UA"/>
        </w:rPr>
        <w:t>землекористувань</w:t>
      </w:r>
      <w:proofErr w:type="spellEnd"/>
      <w:r w:rsidRPr="002C3C8A">
        <w:rPr>
          <w:lang w:val="uk-UA"/>
        </w:rPr>
        <w:t xml:space="preserve"> забезпечить  прискорення  завершення  в  місті  земельної  реформи,  створення ефективного  механізму  регулювання  земельних  відносин  та  державного  управління  земельними  ресурсами,  </w:t>
      </w:r>
      <w:r w:rsidRPr="002C3C8A">
        <w:t xml:space="preserve">дозволить </w:t>
      </w:r>
      <w:proofErr w:type="spellStart"/>
      <w:r w:rsidRPr="002C3C8A">
        <w:t>створити</w:t>
      </w:r>
      <w:proofErr w:type="spellEnd"/>
      <w:r w:rsidRPr="002C3C8A">
        <w:t xml:space="preserve"> </w:t>
      </w:r>
      <w:proofErr w:type="spellStart"/>
      <w:r w:rsidRPr="002C3C8A">
        <w:t>умови</w:t>
      </w:r>
      <w:proofErr w:type="spellEnd"/>
      <w:r w:rsidRPr="002C3C8A">
        <w:t xml:space="preserve"> для </w:t>
      </w:r>
      <w:proofErr w:type="spellStart"/>
      <w:r w:rsidRPr="002C3C8A">
        <w:t>удосконалення</w:t>
      </w:r>
      <w:proofErr w:type="spellEnd"/>
      <w:r w:rsidRPr="002C3C8A">
        <w:t xml:space="preserve"> </w:t>
      </w:r>
      <w:proofErr w:type="spellStart"/>
      <w:r w:rsidRPr="002C3C8A">
        <w:t>ведення</w:t>
      </w:r>
      <w:proofErr w:type="spellEnd"/>
      <w:r w:rsidRPr="002C3C8A">
        <w:t xml:space="preserve"> державного земельного кадастру, </w:t>
      </w:r>
      <w:proofErr w:type="spellStart"/>
      <w:r w:rsidRPr="002C3C8A">
        <w:t>гарантування</w:t>
      </w:r>
      <w:proofErr w:type="spellEnd"/>
      <w:r w:rsidRPr="002C3C8A">
        <w:t xml:space="preserve"> прав </w:t>
      </w:r>
      <w:proofErr w:type="spellStart"/>
      <w:r w:rsidRPr="002C3C8A">
        <w:t>власності</w:t>
      </w:r>
      <w:proofErr w:type="spellEnd"/>
      <w:r w:rsidRPr="002C3C8A">
        <w:t xml:space="preserve"> на землю, </w:t>
      </w:r>
      <w:r w:rsidRPr="002C3C8A">
        <w:rPr>
          <w:lang w:val="uk-UA"/>
        </w:rPr>
        <w:t xml:space="preserve">виведення із тіньового обліку частини земель, значного зменшення вартості та строків виготовлення правовстановлюючих документів на землю, </w:t>
      </w:r>
      <w:proofErr w:type="spellStart"/>
      <w:r w:rsidRPr="002C3C8A">
        <w:t>забезпечить</w:t>
      </w:r>
      <w:proofErr w:type="spellEnd"/>
      <w:r w:rsidRPr="002C3C8A">
        <w:t xml:space="preserve"> земельно-кадастровою </w:t>
      </w:r>
      <w:proofErr w:type="spellStart"/>
      <w:r w:rsidRPr="002C3C8A">
        <w:t>інформацією</w:t>
      </w:r>
      <w:proofErr w:type="spellEnd"/>
      <w:r w:rsidRPr="002C3C8A">
        <w:t xml:space="preserve"> </w:t>
      </w:r>
      <w:r w:rsidRPr="002C3C8A">
        <w:rPr>
          <w:lang w:val="uk-UA"/>
        </w:rPr>
        <w:t xml:space="preserve">місцеві </w:t>
      </w:r>
      <w:proofErr w:type="spellStart"/>
      <w:r w:rsidRPr="002C3C8A">
        <w:t>органи</w:t>
      </w:r>
      <w:proofErr w:type="spellEnd"/>
      <w:r w:rsidRPr="002C3C8A">
        <w:t xml:space="preserve"> </w:t>
      </w:r>
      <w:proofErr w:type="spellStart"/>
      <w:r w:rsidRPr="002C3C8A">
        <w:rPr>
          <w:lang w:val="uk-UA"/>
        </w:rPr>
        <w:t>виконавч</w:t>
      </w:r>
      <w:r w:rsidRPr="002C3C8A">
        <w:t>ої</w:t>
      </w:r>
      <w:proofErr w:type="spellEnd"/>
      <w:r w:rsidRPr="002C3C8A">
        <w:t xml:space="preserve"> </w:t>
      </w:r>
      <w:proofErr w:type="spellStart"/>
      <w:r w:rsidRPr="002C3C8A">
        <w:t>влади</w:t>
      </w:r>
      <w:proofErr w:type="spellEnd"/>
      <w:r w:rsidRPr="002C3C8A">
        <w:t xml:space="preserve">, </w:t>
      </w:r>
      <w:r w:rsidRPr="002C3C8A">
        <w:rPr>
          <w:lang w:val="uk-UA"/>
        </w:rPr>
        <w:t xml:space="preserve">органи </w:t>
      </w:r>
      <w:proofErr w:type="spellStart"/>
      <w:r w:rsidRPr="002C3C8A">
        <w:t>місцевого</w:t>
      </w:r>
      <w:proofErr w:type="spellEnd"/>
      <w:r w:rsidRPr="002C3C8A">
        <w:t xml:space="preserve"> </w:t>
      </w:r>
      <w:proofErr w:type="spellStart"/>
      <w:r w:rsidRPr="002C3C8A">
        <w:t>самоврядування</w:t>
      </w:r>
      <w:proofErr w:type="spellEnd"/>
      <w:r w:rsidRPr="002C3C8A">
        <w:t xml:space="preserve">, </w:t>
      </w:r>
      <w:proofErr w:type="spellStart"/>
      <w:r w:rsidRPr="002C3C8A">
        <w:t>усіх</w:t>
      </w:r>
      <w:proofErr w:type="spellEnd"/>
      <w:r w:rsidRPr="002C3C8A">
        <w:t xml:space="preserve"> </w:t>
      </w:r>
      <w:proofErr w:type="spellStart"/>
      <w:r w:rsidRPr="002C3C8A">
        <w:t>власників</w:t>
      </w:r>
      <w:proofErr w:type="spellEnd"/>
      <w:r w:rsidRPr="002C3C8A">
        <w:t xml:space="preserve"> </w:t>
      </w:r>
      <w:proofErr w:type="spellStart"/>
      <w:r w:rsidRPr="002C3C8A">
        <w:t>землі</w:t>
      </w:r>
      <w:proofErr w:type="spellEnd"/>
      <w:r w:rsidRPr="002C3C8A">
        <w:t xml:space="preserve"> та </w:t>
      </w:r>
      <w:proofErr w:type="spellStart"/>
      <w:r w:rsidRPr="002C3C8A">
        <w:t>землекористувачів</w:t>
      </w:r>
      <w:proofErr w:type="spellEnd"/>
      <w:r w:rsidRPr="002C3C8A">
        <w:rPr>
          <w:lang w:val="uk-UA"/>
        </w:rPr>
        <w:t xml:space="preserve">, </w:t>
      </w:r>
      <w:proofErr w:type="spellStart"/>
      <w:r w:rsidRPr="002C3C8A">
        <w:t>визначивши</w:t>
      </w:r>
      <w:proofErr w:type="spellEnd"/>
      <w:r w:rsidRPr="002C3C8A">
        <w:t xml:space="preserve"> </w:t>
      </w:r>
      <w:proofErr w:type="spellStart"/>
      <w:r w:rsidRPr="002C3C8A">
        <w:t>ділянки</w:t>
      </w:r>
      <w:proofErr w:type="spellEnd"/>
      <w:r w:rsidRPr="002C3C8A">
        <w:t xml:space="preserve">, </w:t>
      </w:r>
      <w:proofErr w:type="spellStart"/>
      <w:r w:rsidRPr="002C3C8A">
        <w:t>що</w:t>
      </w:r>
      <w:proofErr w:type="spellEnd"/>
      <w:r w:rsidRPr="002C3C8A">
        <w:t xml:space="preserve"> </w:t>
      </w:r>
      <w:proofErr w:type="spellStart"/>
      <w:r w:rsidRPr="002C3C8A">
        <w:t>використовуються</w:t>
      </w:r>
      <w:proofErr w:type="spellEnd"/>
      <w:r w:rsidRPr="002C3C8A">
        <w:t xml:space="preserve"> не за </w:t>
      </w:r>
      <w:proofErr w:type="spellStart"/>
      <w:r w:rsidRPr="002C3C8A">
        <w:t>цільовим</w:t>
      </w:r>
      <w:proofErr w:type="spellEnd"/>
      <w:r w:rsidRPr="002C3C8A">
        <w:t xml:space="preserve"> </w:t>
      </w:r>
      <w:proofErr w:type="spellStart"/>
      <w:r w:rsidRPr="002C3C8A">
        <w:t>призначенням</w:t>
      </w:r>
      <w:proofErr w:type="spellEnd"/>
      <w:r w:rsidRPr="002C3C8A">
        <w:t xml:space="preserve">, </w:t>
      </w:r>
      <w:proofErr w:type="spellStart"/>
      <w:r w:rsidRPr="002C3C8A">
        <w:t>нераціонально</w:t>
      </w:r>
      <w:proofErr w:type="spellEnd"/>
      <w:r w:rsidRPr="002C3C8A">
        <w:t xml:space="preserve">, </w:t>
      </w:r>
      <w:proofErr w:type="spellStart"/>
      <w:r w:rsidRPr="002C3C8A">
        <w:t>призводять</w:t>
      </w:r>
      <w:proofErr w:type="spellEnd"/>
      <w:r w:rsidRPr="002C3C8A">
        <w:t xml:space="preserve"> до </w:t>
      </w:r>
      <w:proofErr w:type="spellStart"/>
      <w:r w:rsidRPr="002C3C8A">
        <w:t>погіршення</w:t>
      </w:r>
      <w:proofErr w:type="spellEnd"/>
      <w:r w:rsidRPr="002C3C8A">
        <w:t xml:space="preserve"> </w:t>
      </w:r>
      <w:proofErr w:type="spellStart"/>
      <w:r w:rsidRPr="002C3C8A">
        <w:t>екологічної</w:t>
      </w:r>
      <w:proofErr w:type="spellEnd"/>
      <w:r w:rsidRPr="002C3C8A">
        <w:t xml:space="preserve"> </w:t>
      </w:r>
      <w:r w:rsidRPr="002C3C8A">
        <w:rPr>
          <w:lang w:val="uk-UA"/>
        </w:rPr>
        <w:t xml:space="preserve">ситуації. </w:t>
      </w:r>
    </w:p>
    <w:p w:rsidR="00821606" w:rsidRPr="002C3C8A" w:rsidRDefault="00821606" w:rsidP="00821606">
      <w:pPr>
        <w:pStyle w:val="a6"/>
        <w:jc w:val="both"/>
        <w:rPr>
          <w:rFonts w:ascii="Times New Roman" w:hAnsi="Times New Roman" w:cs="Times New Roman"/>
        </w:rPr>
      </w:pPr>
      <w:r w:rsidRPr="002C3C8A">
        <w:rPr>
          <w:rFonts w:ascii="Times New Roman" w:hAnsi="Times New Roman" w:cs="Times New Roman"/>
        </w:rPr>
        <w:t>Обліковим об’єктом інвентаризації є земельна ділянка, що знаходиться у власності або користуванні юридичних та фізичних осіб.</w:t>
      </w:r>
    </w:p>
    <w:p w:rsidR="00821606" w:rsidRPr="002C3C8A" w:rsidRDefault="00821606" w:rsidP="00821606">
      <w:pPr>
        <w:pStyle w:val="a6"/>
        <w:jc w:val="both"/>
        <w:rPr>
          <w:rFonts w:ascii="Times New Roman" w:hAnsi="Times New Roman" w:cs="Times New Roman"/>
        </w:rPr>
      </w:pPr>
      <w:r w:rsidRPr="002C3C8A">
        <w:rPr>
          <w:rFonts w:ascii="Times New Roman" w:hAnsi="Times New Roman" w:cs="Times New Roman"/>
        </w:rPr>
        <w:t>На виконання Постанови Верховної Ради Української РСР від 18 грудня 1990 року      № 563 “Про земельну реформу” місцевим радам необхідно провести інвентаризацію земель усіх категорій, визначивши ділянки, що використовуються не за цільовим призначенням, нераціонально, призводять до погіршення екологічної обстановки.</w:t>
      </w:r>
    </w:p>
    <w:p w:rsidR="00821606" w:rsidRPr="002C3C8A" w:rsidRDefault="00821606" w:rsidP="0082160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Таким чином,  до  2020</w:t>
      </w:r>
      <w:r w:rsidRPr="002C3C8A">
        <w:rPr>
          <w:rFonts w:ascii="Times New Roman" w:hAnsi="Times New Roman" w:cs="Times New Roman"/>
        </w:rPr>
        <w:t xml:space="preserve">  року  в місті Знам’янці орієнтовно повинно бути </w:t>
      </w:r>
      <w:proofErr w:type="spellStart"/>
      <w:r w:rsidRPr="00C4254F">
        <w:rPr>
          <w:rFonts w:ascii="Times New Roman" w:hAnsi="Times New Roman" w:cs="Times New Roman"/>
        </w:rPr>
        <w:t>проінвентаризовано</w:t>
      </w:r>
      <w:proofErr w:type="spellEnd"/>
      <w:r w:rsidRPr="00C4254F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414,3 га"/>
        </w:smartTagPr>
        <w:r>
          <w:rPr>
            <w:rFonts w:ascii="Times New Roman" w:hAnsi="Times New Roman" w:cs="Times New Roman"/>
          </w:rPr>
          <w:t>414,3</w:t>
        </w:r>
        <w:r w:rsidRPr="00C4254F">
          <w:rPr>
            <w:rFonts w:ascii="Times New Roman" w:hAnsi="Times New Roman" w:cs="Times New Roman"/>
          </w:rPr>
          <w:t xml:space="preserve"> га</w:t>
        </w:r>
      </w:smartTag>
      <w:r w:rsidRPr="00C4254F">
        <w:rPr>
          <w:rFonts w:ascii="Times New Roman" w:hAnsi="Times New Roman" w:cs="Times New Roman"/>
        </w:rPr>
        <w:t xml:space="preserve"> земель  </w:t>
      </w:r>
    </w:p>
    <w:p w:rsidR="00821606" w:rsidRPr="00893DD2" w:rsidRDefault="00821606" w:rsidP="00821606">
      <w:pPr>
        <w:pStyle w:val="6"/>
        <w:jc w:val="center"/>
      </w:pPr>
      <w:r w:rsidRPr="00893DD2">
        <w:rPr>
          <w:lang w:val="uk-UA"/>
        </w:rPr>
        <w:t>6</w:t>
      </w:r>
      <w:r w:rsidRPr="00893DD2">
        <w:t xml:space="preserve">.  </w:t>
      </w:r>
      <w:proofErr w:type="spellStart"/>
      <w:r w:rsidRPr="00893DD2">
        <w:t>Розвиток</w:t>
      </w:r>
      <w:proofErr w:type="spellEnd"/>
      <w:r w:rsidRPr="00893DD2">
        <w:t xml:space="preserve"> ринку земель  в  </w:t>
      </w:r>
      <w:proofErr w:type="spellStart"/>
      <w:r w:rsidRPr="00893DD2">
        <w:t>мі</w:t>
      </w:r>
      <w:proofErr w:type="gramStart"/>
      <w:r w:rsidRPr="00893DD2">
        <w:t>ст</w:t>
      </w:r>
      <w:proofErr w:type="gramEnd"/>
      <w:r w:rsidRPr="00893DD2">
        <w:t>і</w:t>
      </w:r>
      <w:proofErr w:type="spellEnd"/>
    </w:p>
    <w:p w:rsidR="00821606" w:rsidRPr="002C3C8A" w:rsidRDefault="00821606" w:rsidP="00821606">
      <w:pPr>
        <w:pStyle w:val="1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0381">
        <w:rPr>
          <w:rFonts w:ascii="Times New Roman" w:hAnsi="Times New Roman" w:cs="Times New Roman"/>
          <w:b w:val="0"/>
          <w:sz w:val="24"/>
        </w:rPr>
        <w:t xml:space="preserve">Приватна </w:t>
      </w:r>
      <w:proofErr w:type="spellStart"/>
      <w:r w:rsidRPr="00200381">
        <w:rPr>
          <w:rFonts w:ascii="Times New Roman" w:hAnsi="Times New Roman" w:cs="Times New Roman"/>
          <w:b w:val="0"/>
          <w:sz w:val="24"/>
        </w:rPr>
        <w:t>власність</w:t>
      </w:r>
      <w:proofErr w:type="spellEnd"/>
      <w:r w:rsidRPr="00200381">
        <w:rPr>
          <w:rFonts w:ascii="Times New Roman" w:hAnsi="Times New Roman" w:cs="Times New Roman"/>
          <w:b w:val="0"/>
          <w:sz w:val="24"/>
        </w:rPr>
        <w:t xml:space="preserve"> на землю в будь-</w:t>
      </w:r>
      <w:proofErr w:type="spellStart"/>
      <w:r w:rsidRPr="00200381">
        <w:rPr>
          <w:rFonts w:ascii="Times New Roman" w:hAnsi="Times New Roman" w:cs="Times New Roman"/>
          <w:b w:val="0"/>
          <w:sz w:val="24"/>
        </w:rPr>
        <w:t>якій</w:t>
      </w:r>
      <w:proofErr w:type="spellEnd"/>
      <w:r w:rsidRPr="00200381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proofErr w:type="gramStart"/>
      <w:r w:rsidRPr="00200381">
        <w:rPr>
          <w:rFonts w:ascii="Times New Roman" w:hAnsi="Times New Roman" w:cs="Times New Roman"/>
          <w:b w:val="0"/>
          <w:sz w:val="24"/>
        </w:rPr>
        <w:t>країн</w:t>
      </w:r>
      <w:proofErr w:type="gramEnd"/>
      <w:r w:rsidRPr="00200381">
        <w:rPr>
          <w:rFonts w:ascii="Times New Roman" w:hAnsi="Times New Roman" w:cs="Times New Roman"/>
          <w:b w:val="0"/>
          <w:sz w:val="24"/>
        </w:rPr>
        <w:t>і</w:t>
      </w:r>
      <w:proofErr w:type="spellEnd"/>
      <w:r w:rsidRPr="00200381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200381">
        <w:rPr>
          <w:rFonts w:ascii="Times New Roman" w:hAnsi="Times New Roman" w:cs="Times New Roman"/>
          <w:b w:val="0"/>
          <w:sz w:val="24"/>
        </w:rPr>
        <w:t>стимулює</w:t>
      </w:r>
      <w:proofErr w:type="spellEnd"/>
      <w:r w:rsidRPr="00200381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200381">
        <w:rPr>
          <w:rFonts w:ascii="Times New Roman" w:hAnsi="Times New Roman" w:cs="Times New Roman"/>
          <w:b w:val="0"/>
          <w:sz w:val="24"/>
        </w:rPr>
        <w:t>її</w:t>
      </w:r>
      <w:proofErr w:type="spellEnd"/>
      <w:r w:rsidRPr="00200381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200381">
        <w:rPr>
          <w:rFonts w:ascii="Times New Roman" w:hAnsi="Times New Roman" w:cs="Times New Roman"/>
          <w:b w:val="0"/>
          <w:sz w:val="24"/>
        </w:rPr>
        <w:t>економічне</w:t>
      </w:r>
      <w:proofErr w:type="spellEnd"/>
      <w:r w:rsidRPr="00200381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200381">
        <w:rPr>
          <w:rFonts w:ascii="Times New Roman" w:hAnsi="Times New Roman" w:cs="Times New Roman"/>
          <w:b w:val="0"/>
          <w:sz w:val="24"/>
        </w:rPr>
        <w:t>зростання</w:t>
      </w:r>
      <w:proofErr w:type="spellEnd"/>
      <w:r w:rsidRPr="00200381">
        <w:rPr>
          <w:rFonts w:ascii="Times New Roman" w:hAnsi="Times New Roman" w:cs="Times New Roman"/>
          <w:b w:val="0"/>
          <w:sz w:val="16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завдяки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ефективному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використанню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наявних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земельних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ресурсів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Переваги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приватної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власності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стають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очевидними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, коли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існує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діючий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ринок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землі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Ринок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землі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це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стабільність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прав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власності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можливість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передачі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їх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від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однієї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особи до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іншої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це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відповідність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ціни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на землю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її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реальній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вартості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Ринок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землі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та приватна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власність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 xml:space="preserve"> на землю </w:t>
      </w:r>
      <w:proofErr w:type="spellStart"/>
      <w:r w:rsidRPr="002C3C8A">
        <w:rPr>
          <w:rFonts w:ascii="Times New Roman" w:hAnsi="Times New Roman" w:cs="Times New Roman"/>
          <w:b w:val="0"/>
          <w:sz w:val="24"/>
          <w:szCs w:val="24"/>
        </w:rPr>
        <w:t>сприяють</w:t>
      </w:r>
      <w:proofErr w:type="spellEnd"/>
      <w:r w:rsidRPr="002C3C8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21606" w:rsidRPr="002C3C8A" w:rsidRDefault="00821606" w:rsidP="00821606">
      <w:pPr>
        <w:ind w:firstLine="720"/>
        <w:rPr>
          <w:lang w:val="uk-UA"/>
        </w:rPr>
      </w:pPr>
      <w:r w:rsidRPr="002C3C8A">
        <w:rPr>
          <w:lang w:val="uk-UA"/>
        </w:rPr>
        <w:t>ефективному землекористуванню;</w:t>
      </w:r>
    </w:p>
    <w:p w:rsidR="00821606" w:rsidRPr="002C3C8A" w:rsidRDefault="00821606" w:rsidP="00821606">
      <w:pPr>
        <w:ind w:firstLine="720"/>
        <w:rPr>
          <w:lang w:val="uk-UA"/>
        </w:rPr>
      </w:pPr>
      <w:r w:rsidRPr="002C3C8A">
        <w:rPr>
          <w:lang w:val="uk-UA"/>
        </w:rPr>
        <w:t>зниженню обсягів витрат на господарювання;</w:t>
      </w:r>
    </w:p>
    <w:p w:rsidR="00821606" w:rsidRPr="002C3C8A" w:rsidRDefault="00821606" w:rsidP="00821606">
      <w:pPr>
        <w:ind w:firstLine="720"/>
        <w:rPr>
          <w:lang w:val="uk-UA"/>
        </w:rPr>
      </w:pPr>
      <w:r w:rsidRPr="002C3C8A">
        <w:rPr>
          <w:lang w:val="uk-UA"/>
        </w:rPr>
        <w:t>збільшенню обсягів інвестицій у господарську діяльність.</w:t>
      </w:r>
    </w:p>
    <w:p w:rsidR="00821606" w:rsidRPr="002C3C8A" w:rsidRDefault="00821606" w:rsidP="00821606">
      <w:pPr>
        <w:ind w:firstLine="720"/>
        <w:jc w:val="both"/>
        <w:rPr>
          <w:lang w:val="uk-UA"/>
        </w:rPr>
      </w:pPr>
      <w:r w:rsidRPr="002C3C8A">
        <w:rPr>
          <w:lang w:val="uk-UA"/>
        </w:rPr>
        <w:t>Розвиток легалізованого земельного ринку в місті залежить від обсягів первинної приватизації земельних ділянок громадянами і юридичними особами, а також від забезпечення належного розвитку ринкової інфраструктури та стабільності системи прав на землю.</w:t>
      </w:r>
    </w:p>
    <w:p w:rsidR="00821606" w:rsidRPr="002C3C8A" w:rsidRDefault="00821606" w:rsidP="00821606">
      <w:pPr>
        <w:pStyle w:val="a8"/>
        <w:rPr>
          <w:lang w:val="uk-UA"/>
        </w:rPr>
      </w:pPr>
      <w:r w:rsidRPr="002C3C8A">
        <w:rPr>
          <w:lang w:val="uk-UA"/>
        </w:rPr>
        <w:t>В місті поряд з новими власниками і приватно-орендними підприємствами  збільшується чис</w:t>
      </w:r>
      <w:r>
        <w:rPr>
          <w:lang w:val="uk-UA"/>
        </w:rPr>
        <w:t xml:space="preserve">ельність підприємців, </w:t>
      </w:r>
      <w:r w:rsidRPr="002C3C8A">
        <w:rPr>
          <w:lang w:val="uk-UA"/>
        </w:rPr>
        <w:t xml:space="preserve"> підприємств, які бажають приватизувати земельні ділянки несільськогосподарського призначення для здійснення підприємницької діяльності.</w:t>
      </w:r>
    </w:p>
    <w:p w:rsidR="00821606" w:rsidRPr="002C3C8A" w:rsidRDefault="00821606" w:rsidP="00821606">
      <w:pPr>
        <w:pStyle w:val="a8"/>
      </w:pPr>
      <w:r w:rsidRPr="002C3C8A">
        <w:t xml:space="preserve">На </w:t>
      </w:r>
      <w:proofErr w:type="spellStart"/>
      <w:r w:rsidRPr="002C3C8A">
        <w:t>сьогодні</w:t>
      </w:r>
      <w:proofErr w:type="spellEnd"/>
      <w:r w:rsidRPr="002C3C8A">
        <w:t xml:space="preserve"> в </w:t>
      </w:r>
      <w:proofErr w:type="spellStart"/>
      <w:r w:rsidRPr="002C3C8A">
        <w:t>Україні</w:t>
      </w:r>
      <w:proofErr w:type="spellEnd"/>
      <w:r w:rsidRPr="002C3C8A">
        <w:t xml:space="preserve"> </w:t>
      </w:r>
      <w:proofErr w:type="spellStart"/>
      <w:r w:rsidRPr="002C3C8A">
        <w:t>прийнято</w:t>
      </w:r>
      <w:proofErr w:type="spellEnd"/>
      <w:r w:rsidRPr="002C3C8A">
        <w:t xml:space="preserve"> </w:t>
      </w:r>
      <w:proofErr w:type="spellStart"/>
      <w:r w:rsidRPr="002C3C8A">
        <w:t>достатньо</w:t>
      </w:r>
      <w:proofErr w:type="spellEnd"/>
      <w:r w:rsidRPr="002C3C8A">
        <w:t xml:space="preserve"> </w:t>
      </w:r>
      <w:proofErr w:type="spellStart"/>
      <w:r w:rsidRPr="002C3C8A">
        <w:t>законодавчих</w:t>
      </w:r>
      <w:proofErr w:type="spellEnd"/>
      <w:r w:rsidRPr="002C3C8A">
        <w:t xml:space="preserve"> та нормативно-</w:t>
      </w:r>
      <w:proofErr w:type="spellStart"/>
      <w:r w:rsidRPr="002C3C8A">
        <w:t>правових</w:t>
      </w:r>
      <w:proofErr w:type="spellEnd"/>
      <w:r w:rsidRPr="002C3C8A">
        <w:t xml:space="preserve"> </w:t>
      </w:r>
      <w:proofErr w:type="spellStart"/>
      <w:r w:rsidRPr="002C3C8A">
        <w:t>документів</w:t>
      </w:r>
      <w:proofErr w:type="spellEnd"/>
      <w:r w:rsidRPr="002C3C8A">
        <w:t xml:space="preserve"> з метою </w:t>
      </w:r>
      <w:proofErr w:type="spellStart"/>
      <w:r w:rsidRPr="002C3C8A">
        <w:t>практичної</w:t>
      </w:r>
      <w:proofErr w:type="spellEnd"/>
      <w:r w:rsidRPr="002C3C8A">
        <w:t xml:space="preserve"> </w:t>
      </w:r>
      <w:proofErr w:type="spellStart"/>
      <w:r w:rsidRPr="002C3C8A">
        <w:t>реалізації</w:t>
      </w:r>
      <w:proofErr w:type="spellEnd"/>
      <w:r w:rsidRPr="002C3C8A">
        <w:t xml:space="preserve"> </w:t>
      </w:r>
      <w:proofErr w:type="spellStart"/>
      <w:r w:rsidRPr="002C3C8A">
        <w:t>процесу</w:t>
      </w:r>
      <w:proofErr w:type="spellEnd"/>
      <w:r w:rsidRPr="002C3C8A">
        <w:t xml:space="preserve"> </w:t>
      </w:r>
      <w:proofErr w:type="spellStart"/>
      <w:r w:rsidRPr="002C3C8A">
        <w:t>приватизації</w:t>
      </w:r>
      <w:proofErr w:type="spellEnd"/>
      <w:r w:rsidRPr="002C3C8A">
        <w:t xml:space="preserve"> </w:t>
      </w:r>
      <w:proofErr w:type="spellStart"/>
      <w:r w:rsidRPr="002C3C8A">
        <w:t>земельних</w:t>
      </w:r>
      <w:proofErr w:type="spellEnd"/>
      <w:r w:rsidRPr="002C3C8A">
        <w:t xml:space="preserve"> </w:t>
      </w:r>
      <w:proofErr w:type="spellStart"/>
      <w:r w:rsidRPr="002C3C8A">
        <w:t>ділянок</w:t>
      </w:r>
      <w:proofErr w:type="spellEnd"/>
      <w:r w:rsidRPr="002C3C8A">
        <w:t xml:space="preserve">. </w:t>
      </w:r>
    </w:p>
    <w:p w:rsidR="00821606" w:rsidRPr="002C3C8A" w:rsidRDefault="00821606" w:rsidP="00821606">
      <w:pPr>
        <w:pStyle w:val="a8"/>
      </w:pPr>
      <w:r w:rsidRPr="002C3C8A">
        <w:t xml:space="preserve">Продаж </w:t>
      </w:r>
      <w:proofErr w:type="spellStart"/>
      <w:r w:rsidRPr="002C3C8A">
        <w:t>земельних</w:t>
      </w:r>
      <w:proofErr w:type="spellEnd"/>
      <w:r w:rsidRPr="002C3C8A">
        <w:t xml:space="preserve"> </w:t>
      </w:r>
      <w:proofErr w:type="spellStart"/>
      <w:r w:rsidRPr="002C3C8A">
        <w:t>ділянок</w:t>
      </w:r>
      <w:proofErr w:type="spellEnd"/>
      <w:r w:rsidRPr="002C3C8A">
        <w:t xml:space="preserve"> – </w:t>
      </w:r>
      <w:proofErr w:type="spellStart"/>
      <w:r w:rsidRPr="002C3C8A">
        <w:t>це</w:t>
      </w:r>
      <w:proofErr w:type="spellEnd"/>
      <w:r w:rsidRPr="002C3C8A">
        <w:t xml:space="preserve"> </w:t>
      </w:r>
      <w:proofErr w:type="spellStart"/>
      <w:r w:rsidRPr="002C3C8A">
        <w:t>значне</w:t>
      </w:r>
      <w:proofErr w:type="spellEnd"/>
      <w:r w:rsidRPr="002C3C8A">
        <w:t xml:space="preserve"> </w:t>
      </w:r>
      <w:proofErr w:type="spellStart"/>
      <w:r w:rsidRPr="002C3C8A">
        <w:t>джерело</w:t>
      </w:r>
      <w:proofErr w:type="spellEnd"/>
      <w:r w:rsidRPr="002C3C8A">
        <w:t xml:space="preserve"> </w:t>
      </w:r>
      <w:proofErr w:type="spellStart"/>
      <w:r w:rsidRPr="002C3C8A">
        <w:t>надходжень</w:t>
      </w:r>
      <w:proofErr w:type="spellEnd"/>
      <w:r w:rsidRPr="002C3C8A">
        <w:t xml:space="preserve"> </w:t>
      </w:r>
      <w:proofErr w:type="spellStart"/>
      <w:r w:rsidRPr="002C3C8A">
        <w:t>коштів</w:t>
      </w:r>
      <w:proofErr w:type="spellEnd"/>
      <w:r w:rsidRPr="002C3C8A">
        <w:t xml:space="preserve"> до </w:t>
      </w:r>
      <w:proofErr w:type="spellStart"/>
      <w:proofErr w:type="gramStart"/>
      <w:r w:rsidRPr="002C3C8A">
        <w:t>м</w:t>
      </w:r>
      <w:proofErr w:type="gramEnd"/>
      <w:r w:rsidRPr="002C3C8A">
        <w:t>ісцевих</w:t>
      </w:r>
      <w:proofErr w:type="spellEnd"/>
      <w:r w:rsidRPr="002C3C8A">
        <w:t xml:space="preserve"> </w:t>
      </w:r>
      <w:proofErr w:type="spellStart"/>
      <w:r w:rsidRPr="002C3C8A">
        <w:t>бюджетів</w:t>
      </w:r>
      <w:proofErr w:type="spellEnd"/>
      <w:r w:rsidRPr="002C3C8A">
        <w:t xml:space="preserve">. </w:t>
      </w:r>
      <w:proofErr w:type="spellStart"/>
      <w:r w:rsidRPr="002C3C8A">
        <w:t>Досить</w:t>
      </w:r>
      <w:proofErr w:type="spellEnd"/>
      <w:r w:rsidRPr="002C3C8A">
        <w:t xml:space="preserve"> </w:t>
      </w:r>
      <w:proofErr w:type="spellStart"/>
      <w:r w:rsidRPr="002C3C8A">
        <w:t>відмітити</w:t>
      </w:r>
      <w:proofErr w:type="spellEnd"/>
      <w:r w:rsidRPr="002C3C8A">
        <w:t xml:space="preserve">, </w:t>
      </w:r>
      <w:proofErr w:type="spellStart"/>
      <w:r w:rsidRPr="002C3C8A">
        <w:t>що</w:t>
      </w:r>
      <w:proofErr w:type="spellEnd"/>
      <w:r w:rsidRPr="002C3C8A">
        <w:t xml:space="preserve"> </w:t>
      </w:r>
      <w:proofErr w:type="spellStart"/>
      <w:r w:rsidRPr="002C3C8A">
        <w:t>тільки</w:t>
      </w:r>
      <w:proofErr w:type="spellEnd"/>
      <w:r w:rsidRPr="002C3C8A">
        <w:t xml:space="preserve"> </w:t>
      </w:r>
      <w:proofErr w:type="spellStart"/>
      <w:r w:rsidRPr="002C3C8A">
        <w:t>від</w:t>
      </w:r>
      <w:proofErr w:type="spellEnd"/>
      <w:r w:rsidRPr="002C3C8A">
        <w:t xml:space="preserve"> продажу </w:t>
      </w:r>
      <w:proofErr w:type="spellStart"/>
      <w:r w:rsidRPr="002C3C8A">
        <w:t>земельних</w:t>
      </w:r>
      <w:proofErr w:type="spellEnd"/>
      <w:r w:rsidRPr="002C3C8A">
        <w:t xml:space="preserve"> </w:t>
      </w:r>
      <w:proofErr w:type="spellStart"/>
      <w:r w:rsidRPr="002C3C8A">
        <w:t>ділянок</w:t>
      </w:r>
      <w:proofErr w:type="spellEnd"/>
      <w:r w:rsidRPr="002C3C8A">
        <w:t xml:space="preserve"> </w:t>
      </w:r>
      <w:proofErr w:type="spellStart"/>
      <w:r w:rsidRPr="002C3C8A">
        <w:t>місто</w:t>
      </w:r>
      <w:proofErr w:type="spellEnd"/>
      <w:r w:rsidRPr="002C3C8A">
        <w:t xml:space="preserve"> </w:t>
      </w:r>
      <w:proofErr w:type="spellStart"/>
      <w:r w:rsidRPr="002C3C8A">
        <w:t>може</w:t>
      </w:r>
      <w:proofErr w:type="spellEnd"/>
      <w:r w:rsidRPr="002C3C8A">
        <w:t xml:space="preserve"> </w:t>
      </w:r>
      <w:proofErr w:type="spellStart"/>
      <w:r w:rsidRPr="002C3C8A">
        <w:t>отримувати</w:t>
      </w:r>
      <w:proofErr w:type="spellEnd"/>
      <w:r w:rsidRPr="002C3C8A">
        <w:t xml:space="preserve"> </w:t>
      </w:r>
      <w:proofErr w:type="spellStart"/>
      <w:r w:rsidRPr="002C3C8A">
        <w:t>близько</w:t>
      </w:r>
      <w:proofErr w:type="spellEnd"/>
      <w:r w:rsidRPr="002C3C8A">
        <w:t xml:space="preserve"> 200-300 </w:t>
      </w:r>
      <w:proofErr w:type="spellStart"/>
      <w:r w:rsidRPr="002C3C8A">
        <w:t>тисяч</w:t>
      </w:r>
      <w:proofErr w:type="spellEnd"/>
      <w:r w:rsidRPr="002C3C8A">
        <w:t xml:space="preserve"> </w:t>
      </w:r>
      <w:proofErr w:type="spellStart"/>
      <w:r w:rsidRPr="002C3C8A">
        <w:t>гривень</w:t>
      </w:r>
      <w:proofErr w:type="spellEnd"/>
      <w:r w:rsidRPr="002C3C8A">
        <w:t xml:space="preserve"> </w:t>
      </w:r>
      <w:proofErr w:type="spellStart"/>
      <w:r w:rsidRPr="002C3C8A">
        <w:t>щороку</w:t>
      </w:r>
      <w:proofErr w:type="spellEnd"/>
      <w:r w:rsidRPr="002C3C8A">
        <w:t>.</w:t>
      </w:r>
    </w:p>
    <w:p w:rsidR="00821606" w:rsidRPr="002C3C8A" w:rsidRDefault="00821606" w:rsidP="00821606">
      <w:pPr>
        <w:jc w:val="both"/>
        <w:rPr>
          <w:lang w:val="uk-UA"/>
        </w:rPr>
      </w:pPr>
      <w:r>
        <w:rPr>
          <w:i/>
          <w:lang w:val="uk-UA"/>
        </w:rPr>
        <w:lastRenderedPageBreak/>
        <w:t xml:space="preserve">         </w:t>
      </w:r>
      <w:r w:rsidRPr="002C3C8A">
        <w:rPr>
          <w:lang w:val="uk-UA"/>
        </w:rPr>
        <w:t>Розвиток  ринку  земель  на  засадах  поєднання  суспільних  та  приватних  інтересів,  законності  та  прозорості  проведення  земельної  реформи  на  сучасному  етапі  вимагає: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створення  умов  для  рівноправної  участі  територіальної  громади  міста у ринку земель через відповідні  органи  місцевого  самоврядування;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функціонального відокремлення ринку земель  несільськогосподарського  призначення  від  ринку  земель  іншого  призначення;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передачі відповідним місцевим органам виконавчої  влади  функцій  з  оформлення  правовстановлюючих  документів  на  земельні  ділянки,  державної  реєстрації  земельних  ділянок;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запровадження єдиних стандартів, технічних  норм  посвідчення  права  власності  на  землю  та  права  користування  землею;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 xml:space="preserve">проведення  </w:t>
      </w:r>
      <w:proofErr w:type="spellStart"/>
      <w:r w:rsidRPr="002C3C8A">
        <w:rPr>
          <w:lang w:val="uk-UA"/>
        </w:rPr>
        <w:t>сиcтематичної</w:t>
      </w:r>
      <w:proofErr w:type="spellEnd"/>
      <w:r w:rsidRPr="002C3C8A">
        <w:rPr>
          <w:lang w:val="uk-UA"/>
        </w:rPr>
        <w:t xml:space="preserve">  роботи з  інформування  населення  через  засоби  масової  інформації  про  сутність,  обсяги  та  інші  характеристики  ринку  землі,  права  та  обов’язки  громадян  і  юридичних  осіб  у  цій  сфері,  процедури  захисту  прав  на  землю.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З  метою  запобігання  можливій  спекуляції  земельними  ділянками  вживатимуться  заходи  для  регулювання  попиту  на  землю,  насамперед  у  населених  пунктах  шляхом: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належного  територіального  планування  і  функціонального  зонування  за  напрямами  дозволеного  використання  земельних  ділянок,  що  пропонуються  на  продаж;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ab/>
        <w:t>відведення  та  узгодження розміщення  земельних  ділянок  з  земель  запасу;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 xml:space="preserve">          диференціації розмірів земельного податку, а також плати за оренду земель, що перебувають у комунальній власності.</w:t>
      </w:r>
    </w:p>
    <w:p w:rsidR="00821606" w:rsidRPr="002C3C8A" w:rsidRDefault="00821606" w:rsidP="00821606">
      <w:pPr>
        <w:jc w:val="both"/>
        <w:rPr>
          <w:lang w:val="uk-UA"/>
        </w:rPr>
      </w:pPr>
    </w:p>
    <w:p w:rsidR="00821606" w:rsidRPr="00200381" w:rsidRDefault="00821606" w:rsidP="00821606">
      <w:pPr>
        <w:pStyle w:val="2"/>
        <w:tabs>
          <w:tab w:val="left" w:pos="6379"/>
        </w:tabs>
        <w:jc w:val="center"/>
        <w:rPr>
          <w:b w:val="0"/>
          <w:i/>
        </w:rPr>
      </w:pPr>
      <w:r w:rsidRPr="00200381">
        <w:rPr>
          <w:lang w:val="en-US"/>
        </w:rPr>
        <w:t>IV</w:t>
      </w:r>
      <w:r w:rsidRPr="00200381">
        <w:t>. ЗДІЙСНЕННЯ ЗАХОДІВ З ЕКОЛОГО-ЕКОНОМІЧНОЇ ОПТИМІЗАЦІЇ ВИКОРИСТАННЯ ТА ОХОРОНИ ЗЕМЕЛЬ</w:t>
      </w:r>
    </w:p>
    <w:p w:rsidR="00821606" w:rsidRPr="002C3C8A" w:rsidRDefault="00821606" w:rsidP="00821606">
      <w:pPr>
        <w:pStyle w:val="2"/>
        <w:tabs>
          <w:tab w:val="left" w:pos="6379"/>
        </w:tabs>
        <w:jc w:val="center"/>
      </w:pPr>
      <w:r w:rsidRPr="002C3C8A">
        <w:t xml:space="preserve"> </w:t>
      </w:r>
    </w:p>
    <w:p w:rsidR="00821606" w:rsidRPr="002C3C8A" w:rsidRDefault="00821606" w:rsidP="0082160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C8A">
        <w:rPr>
          <w:rFonts w:ascii="Times New Roman" w:hAnsi="Times New Roman" w:cs="Times New Roman"/>
          <w:b/>
          <w:sz w:val="24"/>
          <w:szCs w:val="24"/>
          <w:lang w:val="uk-UA"/>
        </w:rPr>
        <w:t>1. Розроблення с</w:t>
      </w:r>
      <w:proofErr w:type="spellStart"/>
      <w:r w:rsidRPr="002C3C8A">
        <w:rPr>
          <w:rFonts w:ascii="Times New Roman" w:hAnsi="Times New Roman" w:cs="Times New Roman"/>
          <w:b/>
          <w:sz w:val="24"/>
          <w:szCs w:val="24"/>
        </w:rPr>
        <w:t>хем</w:t>
      </w:r>
      <w:proofErr w:type="spellEnd"/>
      <w:r w:rsidRPr="002C3C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C8A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2C3C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606" w:rsidRPr="00914C67" w:rsidRDefault="00821606" w:rsidP="00821606">
      <w:pPr>
        <w:ind w:firstLine="709"/>
        <w:jc w:val="both"/>
      </w:pPr>
      <w:proofErr w:type="spellStart"/>
      <w:r w:rsidRPr="00914C67">
        <w:t>Згідно</w:t>
      </w:r>
      <w:proofErr w:type="spellEnd"/>
      <w:r w:rsidRPr="00914C67">
        <w:t xml:space="preserve"> </w:t>
      </w:r>
      <w:proofErr w:type="spellStart"/>
      <w:r w:rsidRPr="00914C67">
        <w:t>вимог</w:t>
      </w:r>
      <w:proofErr w:type="spellEnd"/>
      <w:r w:rsidRPr="00914C67">
        <w:t xml:space="preserve"> Земельного кодексу </w:t>
      </w:r>
      <w:proofErr w:type="spellStart"/>
      <w:r w:rsidRPr="00914C67">
        <w:t>України</w:t>
      </w:r>
      <w:proofErr w:type="spellEnd"/>
      <w:r w:rsidRPr="00914C67">
        <w:t xml:space="preserve">, </w:t>
      </w:r>
      <w:proofErr w:type="spellStart"/>
      <w:r w:rsidRPr="00914C67">
        <w:t>законів</w:t>
      </w:r>
      <w:proofErr w:type="spellEnd"/>
      <w:r w:rsidRPr="00914C67">
        <w:t xml:space="preserve"> </w:t>
      </w:r>
      <w:proofErr w:type="spellStart"/>
      <w:r w:rsidRPr="00914C67">
        <w:t>України</w:t>
      </w:r>
      <w:proofErr w:type="spellEnd"/>
      <w:r w:rsidRPr="00914C67">
        <w:t xml:space="preserve"> «Про </w:t>
      </w:r>
      <w:proofErr w:type="spellStart"/>
      <w:r w:rsidRPr="00914C67">
        <w:t>землеустрій</w:t>
      </w:r>
      <w:proofErr w:type="spellEnd"/>
      <w:r w:rsidRPr="00914C67">
        <w:t xml:space="preserve">» та «Про </w:t>
      </w:r>
      <w:proofErr w:type="spellStart"/>
      <w:r w:rsidRPr="00914C67">
        <w:t>охорону</w:t>
      </w:r>
      <w:proofErr w:type="spellEnd"/>
      <w:r w:rsidRPr="00914C67">
        <w:t xml:space="preserve"> земель», </w:t>
      </w:r>
      <w:proofErr w:type="spellStart"/>
      <w:r w:rsidRPr="00914C67">
        <w:t>схеми</w:t>
      </w:r>
      <w:proofErr w:type="spellEnd"/>
      <w:r w:rsidRPr="00914C67">
        <w:t xml:space="preserve"> </w:t>
      </w:r>
      <w:proofErr w:type="spellStart"/>
      <w:r w:rsidRPr="00914C67">
        <w:t>землеустрою</w:t>
      </w:r>
      <w:proofErr w:type="spellEnd"/>
      <w:r w:rsidRPr="00914C67">
        <w:t xml:space="preserve"> є </w:t>
      </w:r>
      <w:proofErr w:type="spellStart"/>
      <w:r w:rsidRPr="00914C67">
        <w:t>основними</w:t>
      </w:r>
      <w:proofErr w:type="spellEnd"/>
      <w:r w:rsidRPr="00914C67">
        <w:t xml:space="preserve"> </w:t>
      </w:r>
      <w:proofErr w:type="spellStart"/>
      <w:r w:rsidRPr="00914C67">
        <w:t>планувальними</w:t>
      </w:r>
      <w:proofErr w:type="spellEnd"/>
      <w:r w:rsidRPr="00914C67">
        <w:t xml:space="preserve"> і </w:t>
      </w:r>
      <w:proofErr w:type="spellStart"/>
      <w:r w:rsidRPr="00914C67">
        <w:t>передпроектними</w:t>
      </w:r>
      <w:proofErr w:type="spellEnd"/>
      <w:r w:rsidRPr="00914C67">
        <w:t xml:space="preserve"> документами, </w:t>
      </w:r>
      <w:proofErr w:type="spellStart"/>
      <w:r w:rsidRPr="00914C67">
        <w:t>що</w:t>
      </w:r>
      <w:proofErr w:type="spellEnd"/>
      <w:r w:rsidRPr="00914C67">
        <w:t xml:space="preserve"> </w:t>
      </w:r>
      <w:proofErr w:type="spellStart"/>
      <w:r w:rsidRPr="00914C67">
        <w:t>регламентують</w:t>
      </w:r>
      <w:proofErr w:type="spellEnd"/>
      <w:r w:rsidRPr="00914C67">
        <w:t xml:space="preserve"> </w:t>
      </w:r>
      <w:proofErr w:type="spellStart"/>
      <w:r w:rsidRPr="00914C67">
        <w:t>головні</w:t>
      </w:r>
      <w:proofErr w:type="spellEnd"/>
      <w:r w:rsidRPr="00914C67">
        <w:t xml:space="preserve"> </w:t>
      </w:r>
      <w:proofErr w:type="spellStart"/>
      <w:r w:rsidRPr="00914C67">
        <w:t>питання</w:t>
      </w:r>
      <w:proofErr w:type="spellEnd"/>
      <w:r w:rsidRPr="00914C67">
        <w:t xml:space="preserve"> </w:t>
      </w:r>
      <w:proofErr w:type="spellStart"/>
      <w:r w:rsidRPr="00914C67">
        <w:t>використання</w:t>
      </w:r>
      <w:proofErr w:type="spellEnd"/>
      <w:r w:rsidRPr="00914C67">
        <w:t xml:space="preserve"> та </w:t>
      </w:r>
      <w:proofErr w:type="spellStart"/>
      <w:r w:rsidRPr="00914C67">
        <w:t>охорони</w:t>
      </w:r>
      <w:proofErr w:type="spellEnd"/>
      <w:r w:rsidRPr="00914C67">
        <w:t xml:space="preserve"> земель на </w:t>
      </w:r>
      <w:proofErr w:type="spellStart"/>
      <w:r w:rsidRPr="00914C67">
        <w:t>регіональному</w:t>
      </w:r>
      <w:proofErr w:type="spellEnd"/>
      <w:r w:rsidRPr="00914C67">
        <w:t xml:space="preserve"> </w:t>
      </w:r>
      <w:proofErr w:type="spellStart"/>
      <w:proofErr w:type="gramStart"/>
      <w:r w:rsidRPr="00914C67">
        <w:t>р</w:t>
      </w:r>
      <w:proofErr w:type="gramEnd"/>
      <w:r w:rsidRPr="00914C67">
        <w:t>івні</w:t>
      </w:r>
      <w:proofErr w:type="spellEnd"/>
      <w:r w:rsidRPr="00914C67">
        <w:t xml:space="preserve">. Вони не </w:t>
      </w:r>
      <w:proofErr w:type="spellStart"/>
      <w:r w:rsidRPr="00914C67">
        <w:t>менш</w:t>
      </w:r>
      <w:proofErr w:type="spellEnd"/>
      <w:r w:rsidRPr="00914C67">
        <w:t xml:space="preserve">, </w:t>
      </w:r>
      <w:proofErr w:type="spellStart"/>
      <w:r w:rsidRPr="00914C67">
        <w:t>ніж</w:t>
      </w:r>
      <w:proofErr w:type="spellEnd"/>
      <w:r w:rsidRPr="00914C67">
        <w:t xml:space="preserve"> на 10-15 </w:t>
      </w:r>
      <w:proofErr w:type="spellStart"/>
      <w:r w:rsidRPr="00914C67">
        <w:t>років</w:t>
      </w:r>
      <w:proofErr w:type="spellEnd"/>
      <w:r w:rsidRPr="00914C67">
        <w:t xml:space="preserve"> </w:t>
      </w:r>
      <w:proofErr w:type="spellStart"/>
      <w:r w:rsidRPr="00914C67">
        <w:rPr>
          <w:u w:val="single"/>
        </w:rPr>
        <w:t>визначають</w:t>
      </w:r>
      <w:proofErr w:type="spellEnd"/>
      <w:r w:rsidRPr="00914C67">
        <w:rPr>
          <w:u w:val="single"/>
        </w:rPr>
        <w:t xml:space="preserve"> </w:t>
      </w:r>
      <w:proofErr w:type="spellStart"/>
      <w:r w:rsidRPr="00914C67">
        <w:rPr>
          <w:u w:val="single"/>
        </w:rPr>
        <w:t>формування</w:t>
      </w:r>
      <w:proofErr w:type="spellEnd"/>
      <w:r w:rsidRPr="00914C67">
        <w:rPr>
          <w:u w:val="single"/>
        </w:rPr>
        <w:t xml:space="preserve"> </w:t>
      </w:r>
      <w:proofErr w:type="spellStart"/>
      <w:r w:rsidRPr="00914C67">
        <w:rPr>
          <w:u w:val="single"/>
        </w:rPr>
        <w:t>раціональної</w:t>
      </w:r>
      <w:proofErr w:type="spellEnd"/>
      <w:r w:rsidRPr="00914C67">
        <w:rPr>
          <w:u w:val="single"/>
        </w:rPr>
        <w:t xml:space="preserve"> </w:t>
      </w:r>
      <w:proofErr w:type="spellStart"/>
      <w:r w:rsidRPr="00914C67">
        <w:rPr>
          <w:u w:val="single"/>
        </w:rPr>
        <w:t>системи</w:t>
      </w:r>
      <w:proofErr w:type="spellEnd"/>
      <w:r w:rsidRPr="00914C67">
        <w:rPr>
          <w:u w:val="single"/>
        </w:rPr>
        <w:t xml:space="preserve"> </w:t>
      </w:r>
      <w:proofErr w:type="spellStart"/>
      <w:r w:rsidRPr="00914C67">
        <w:rPr>
          <w:u w:val="single"/>
        </w:rPr>
        <w:t>землеволодінь</w:t>
      </w:r>
      <w:proofErr w:type="spellEnd"/>
      <w:r w:rsidRPr="00914C67">
        <w:rPr>
          <w:u w:val="single"/>
        </w:rPr>
        <w:t xml:space="preserve"> і </w:t>
      </w:r>
      <w:proofErr w:type="spellStart"/>
      <w:r w:rsidRPr="00914C67">
        <w:rPr>
          <w:u w:val="single"/>
        </w:rPr>
        <w:t>землекористувань</w:t>
      </w:r>
      <w:proofErr w:type="spellEnd"/>
      <w:r w:rsidRPr="00914C67">
        <w:rPr>
          <w:u w:val="single"/>
        </w:rPr>
        <w:t xml:space="preserve">, </w:t>
      </w:r>
      <w:proofErr w:type="spellStart"/>
      <w:r w:rsidRPr="00914C67">
        <w:rPr>
          <w:u w:val="single"/>
        </w:rPr>
        <w:t>удосконалення</w:t>
      </w:r>
      <w:proofErr w:type="spellEnd"/>
      <w:r w:rsidRPr="00914C67">
        <w:rPr>
          <w:u w:val="single"/>
        </w:rPr>
        <w:t xml:space="preserve"> </w:t>
      </w:r>
      <w:proofErr w:type="spellStart"/>
      <w:r w:rsidRPr="00914C67">
        <w:rPr>
          <w:u w:val="single"/>
        </w:rPr>
        <w:t>співвідношення</w:t>
      </w:r>
      <w:proofErr w:type="spellEnd"/>
      <w:r w:rsidRPr="00914C67">
        <w:rPr>
          <w:u w:val="single"/>
        </w:rPr>
        <w:t xml:space="preserve"> і </w:t>
      </w:r>
      <w:proofErr w:type="spellStart"/>
      <w:r w:rsidRPr="00914C67">
        <w:rPr>
          <w:u w:val="single"/>
        </w:rPr>
        <w:t>розміщення</w:t>
      </w:r>
      <w:proofErr w:type="spellEnd"/>
      <w:r w:rsidRPr="00914C67">
        <w:rPr>
          <w:u w:val="single"/>
        </w:rPr>
        <w:t xml:space="preserve"> </w:t>
      </w:r>
      <w:proofErr w:type="spellStart"/>
      <w:r w:rsidRPr="00914C67">
        <w:rPr>
          <w:u w:val="single"/>
        </w:rPr>
        <w:t>категорій</w:t>
      </w:r>
      <w:proofErr w:type="spellEnd"/>
      <w:r w:rsidRPr="00914C67">
        <w:rPr>
          <w:u w:val="single"/>
        </w:rPr>
        <w:t xml:space="preserve"> земель та </w:t>
      </w:r>
      <w:proofErr w:type="spellStart"/>
      <w:r w:rsidRPr="00914C67">
        <w:rPr>
          <w:u w:val="single"/>
        </w:rPr>
        <w:t>угідь</w:t>
      </w:r>
      <w:proofErr w:type="spellEnd"/>
      <w:r w:rsidRPr="00914C67">
        <w:t xml:space="preserve">; систему </w:t>
      </w:r>
      <w:proofErr w:type="spellStart"/>
      <w:r w:rsidRPr="00914C67">
        <w:t>заходів</w:t>
      </w:r>
      <w:proofErr w:type="spellEnd"/>
      <w:r w:rsidRPr="00914C67">
        <w:t xml:space="preserve"> по </w:t>
      </w:r>
      <w:proofErr w:type="spellStart"/>
      <w:r w:rsidRPr="00914C67">
        <w:t>збереженню</w:t>
      </w:r>
      <w:proofErr w:type="spellEnd"/>
      <w:r w:rsidRPr="00914C67">
        <w:t xml:space="preserve"> і </w:t>
      </w:r>
      <w:proofErr w:type="spellStart"/>
      <w:r w:rsidRPr="00914C67">
        <w:t>поліпшенню</w:t>
      </w:r>
      <w:proofErr w:type="spellEnd"/>
      <w:r w:rsidRPr="00914C67">
        <w:t xml:space="preserve"> </w:t>
      </w:r>
      <w:proofErr w:type="spellStart"/>
      <w:r w:rsidRPr="00914C67">
        <w:t>природних</w:t>
      </w:r>
      <w:proofErr w:type="spellEnd"/>
      <w:r w:rsidRPr="00914C67">
        <w:t xml:space="preserve"> </w:t>
      </w:r>
      <w:proofErr w:type="spellStart"/>
      <w:r w:rsidRPr="00914C67">
        <w:t>ландшафтів</w:t>
      </w:r>
      <w:proofErr w:type="spellEnd"/>
      <w:r w:rsidRPr="00914C67">
        <w:t xml:space="preserve">, </w:t>
      </w:r>
      <w:proofErr w:type="spellStart"/>
      <w:r w:rsidRPr="00914C67">
        <w:t>агроекосистем</w:t>
      </w:r>
      <w:proofErr w:type="spellEnd"/>
      <w:r w:rsidRPr="00914C67">
        <w:t xml:space="preserve">, </w:t>
      </w:r>
      <w:proofErr w:type="spellStart"/>
      <w:r w:rsidRPr="00914C67">
        <w:t>територій</w:t>
      </w:r>
      <w:proofErr w:type="spellEnd"/>
      <w:r w:rsidRPr="00914C67">
        <w:t xml:space="preserve"> з </w:t>
      </w:r>
      <w:proofErr w:type="spellStart"/>
      <w:r w:rsidRPr="00914C67">
        <w:t>особливими</w:t>
      </w:r>
      <w:proofErr w:type="spellEnd"/>
      <w:r w:rsidRPr="00914C67">
        <w:t xml:space="preserve"> </w:t>
      </w:r>
      <w:proofErr w:type="spellStart"/>
      <w:r w:rsidRPr="00914C67">
        <w:t>природоохоронними</w:t>
      </w:r>
      <w:proofErr w:type="spellEnd"/>
      <w:r w:rsidRPr="00914C67">
        <w:t xml:space="preserve">, </w:t>
      </w:r>
      <w:proofErr w:type="spellStart"/>
      <w:r w:rsidRPr="00914C67">
        <w:t>рекреаційними</w:t>
      </w:r>
      <w:proofErr w:type="spellEnd"/>
      <w:r w:rsidRPr="00914C67">
        <w:t xml:space="preserve"> і </w:t>
      </w:r>
      <w:proofErr w:type="spellStart"/>
      <w:r w:rsidRPr="00914C67">
        <w:t>заповідними</w:t>
      </w:r>
      <w:proofErr w:type="spellEnd"/>
      <w:r w:rsidRPr="00914C67">
        <w:t xml:space="preserve"> режимами, </w:t>
      </w:r>
      <w:proofErr w:type="spellStart"/>
      <w:r w:rsidRPr="00914C67">
        <w:t>відновленню</w:t>
      </w:r>
      <w:proofErr w:type="spellEnd"/>
      <w:r w:rsidRPr="00914C67">
        <w:t xml:space="preserve"> і </w:t>
      </w:r>
      <w:proofErr w:type="spellStart"/>
      <w:proofErr w:type="gramStart"/>
      <w:r w:rsidRPr="00914C67">
        <w:t>п</w:t>
      </w:r>
      <w:proofErr w:type="gramEnd"/>
      <w:r w:rsidRPr="00914C67">
        <w:t>ідвищенню</w:t>
      </w:r>
      <w:proofErr w:type="spellEnd"/>
      <w:r w:rsidRPr="00914C67">
        <w:t xml:space="preserve"> </w:t>
      </w:r>
      <w:proofErr w:type="spellStart"/>
      <w:r w:rsidRPr="00914C67">
        <w:t>родючості</w:t>
      </w:r>
      <w:proofErr w:type="spellEnd"/>
      <w:r w:rsidRPr="00914C67">
        <w:t xml:space="preserve"> </w:t>
      </w:r>
      <w:proofErr w:type="spellStart"/>
      <w:r w:rsidRPr="00914C67">
        <w:t>ґрунтів</w:t>
      </w:r>
      <w:proofErr w:type="spellEnd"/>
      <w:r w:rsidRPr="00914C67">
        <w:t xml:space="preserve">, </w:t>
      </w:r>
      <w:proofErr w:type="spellStart"/>
      <w:r w:rsidRPr="00914C67">
        <w:t>рекультивації</w:t>
      </w:r>
      <w:proofErr w:type="spellEnd"/>
      <w:r w:rsidRPr="00914C67">
        <w:t xml:space="preserve"> </w:t>
      </w:r>
      <w:proofErr w:type="spellStart"/>
      <w:r w:rsidRPr="00914C67">
        <w:t>порушених</w:t>
      </w:r>
      <w:proofErr w:type="spellEnd"/>
      <w:r w:rsidRPr="00914C67">
        <w:t xml:space="preserve"> земель, </w:t>
      </w:r>
      <w:proofErr w:type="spellStart"/>
      <w:r w:rsidRPr="00914C67">
        <w:t>захисту</w:t>
      </w:r>
      <w:proofErr w:type="spellEnd"/>
      <w:r w:rsidRPr="00914C67">
        <w:t xml:space="preserve"> земель </w:t>
      </w:r>
      <w:proofErr w:type="spellStart"/>
      <w:r w:rsidRPr="00914C67">
        <w:t>від</w:t>
      </w:r>
      <w:proofErr w:type="spellEnd"/>
      <w:r w:rsidRPr="00914C67">
        <w:t xml:space="preserve"> </w:t>
      </w:r>
      <w:proofErr w:type="spellStart"/>
      <w:r w:rsidRPr="00914C67">
        <w:t>ерозії</w:t>
      </w:r>
      <w:proofErr w:type="spellEnd"/>
      <w:r w:rsidRPr="00914C67">
        <w:t xml:space="preserve">, </w:t>
      </w:r>
      <w:proofErr w:type="spellStart"/>
      <w:r w:rsidRPr="00914C67">
        <w:t>підтоплення</w:t>
      </w:r>
      <w:proofErr w:type="spellEnd"/>
      <w:r w:rsidRPr="00914C67">
        <w:t xml:space="preserve">, </w:t>
      </w:r>
      <w:proofErr w:type="spellStart"/>
      <w:r w:rsidRPr="00914C67">
        <w:t>висушення</w:t>
      </w:r>
      <w:proofErr w:type="spellEnd"/>
      <w:r w:rsidRPr="00914C67">
        <w:t xml:space="preserve">, </w:t>
      </w:r>
      <w:proofErr w:type="spellStart"/>
      <w:r w:rsidRPr="00914C67">
        <w:t>зсувів</w:t>
      </w:r>
      <w:proofErr w:type="spellEnd"/>
      <w:r w:rsidRPr="00914C67">
        <w:t xml:space="preserve">, </w:t>
      </w:r>
      <w:proofErr w:type="spellStart"/>
      <w:r w:rsidRPr="00914C67">
        <w:t>вторинного</w:t>
      </w:r>
      <w:proofErr w:type="spellEnd"/>
      <w:r w:rsidRPr="00914C67">
        <w:t xml:space="preserve"> </w:t>
      </w:r>
      <w:proofErr w:type="spellStart"/>
      <w:r w:rsidRPr="00914C67">
        <w:t>засолення</w:t>
      </w:r>
      <w:proofErr w:type="spellEnd"/>
      <w:r w:rsidRPr="00914C67">
        <w:t xml:space="preserve"> і </w:t>
      </w:r>
      <w:proofErr w:type="spellStart"/>
      <w:r w:rsidRPr="00914C67">
        <w:t>заболочення</w:t>
      </w:r>
      <w:proofErr w:type="spellEnd"/>
      <w:r w:rsidRPr="00914C67">
        <w:t xml:space="preserve">, </w:t>
      </w:r>
      <w:proofErr w:type="spellStart"/>
      <w:r w:rsidRPr="00914C67">
        <w:t>ущільнення</w:t>
      </w:r>
      <w:proofErr w:type="spellEnd"/>
      <w:r w:rsidRPr="00914C67">
        <w:t xml:space="preserve">, </w:t>
      </w:r>
      <w:proofErr w:type="spellStart"/>
      <w:r w:rsidRPr="00914C67">
        <w:t>забруднення</w:t>
      </w:r>
      <w:proofErr w:type="spellEnd"/>
      <w:r w:rsidRPr="00914C67">
        <w:t xml:space="preserve"> </w:t>
      </w:r>
      <w:proofErr w:type="spellStart"/>
      <w:r w:rsidRPr="00914C67">
        <w:t>промисловими</w:t>
      </w:r>
      <w:proofErr w:type="spellEnd"/>
      <w:r w:rsidRPr="00914C67">
        <w:t xml:space="preserve"> </w:t>
      </w:r>
      <w:proofErr w:type="spellStart"/>
      <w:r w:rsidRPr="00914C67">
        <w:t>відходами</w:t>
      </w:r>
      <w:proofErr w:type="spellEnd"/>
      <w:r w:rsidRPr="00914C67">
        <w:t xml:space="preserve"> і </w:t>
      </w:r>
      <w:proofErr w:type="spellStart"/>
      <w:r w:rsidRPr="00914C67">
        <w:t>хімічними</w:t>
      </w:r>
      <w:proofErr w:type="spellEnd"/>
      <w:r w:rsidRPr="00914C67">
        <w:t xml:space="preserve"> </w:t>
      </w:r>
      <w:proofErr w:type="spellStart"/>
      <w:r w:rsidRPr="00914C67">
        <w:t>речовинами</w:t>
      </w:r>
      <w:proofErr w:type="spellEnd"/>
      <w:r w:rsidRPr="00914C67">
        <w:t xml:space="preserve"> та </w:t>
      </w:r>
      <w:proofErr w:type="spellStart"/>
      <w:r w:rsidRPr="00914C67">
        <w:t>інших</w:t>
      </w:r>
      <w:proofErr w:type="spellEnd"/>
      <w:r w:rsidRPr="00914C67">
        <w:t xml:space="preserve"> </w:t>
      </w:r>
      <w:proofErr w:type="spellStart"/>
      <w:r w:rsidRPr="00914C67">
        <w:t>видів</w:t>
      </w:r>
      <w:proofErr w:type="spellEnd"/>
      <w:r w:rsidRPr="00914C67">
        <w:t xml:space="preserve"> </w:t>
      </w:r>
      <w:proofErr w:type="spellStart"/>
      <w:r w:rsidRPr="00914C67">
        <w:t>деградації</w:t>
      </w:r>
      <w:proofErr w:type="spellEnd"/>
      <w:r w:rsidRPr="00914C67">
        <w:t>.</w:t>
      </w:r>
    </w:p>
    <w:p w:rsidR="00821606" w:rsidRPr="00914C67" w:rsidRDefault="00821606" w:rsidP="00821606">
      <w:pPr>
        <w:ind w:firstLine="709"/>
        <w:jc w:val="both"/>
      </w:pPr>
      <w:r w:rsidRPr="00914C67">
        <w:t xml:space="preserve">На </w:t>
      </w:r>
      <w:proofErr w:type="spellStart"/>
      <w:proofErr w:type="gramStart"/>
      <w:r w:rsidRPr="00914C67">
        <w:t>п</w:t>
      </w:r>
      <w:proofErr w:type="gramEnd"/>
      <w:r w:rsidRPr="00914C67">
        <w:t>ідставі</w:t>
      </w:r>
      <w:proofErr w:type="spellEnd"/>
      <w:r w:rsidRPr="00914C67">
        <w:t xml:space="preserve"> </w:t>
      </w:r>
      <w:proofErr w:type="spellStart"/>
      <w:r w:rsidRPr="00914C67">
        <w:t>закладених</w:t>
      </w:r>
      <w:proofErr w:type="spellEnd"/>
      <w:r w:rsidRPr="00914C67">
        <w:t xml:space="preserve"> у Схемах </w:t>
      </w:r>
      <w:proofErr w:type="spellStart"/>
      <w:r w:rsidRPr="00914C67">
        <w:t>землеустрою</w:t>
      </w:r>
      <w:proofErr w:type="spellEnd"/>
      <w:r w:rsidRPr="00914C67">
        <w:t xml:space="preserve"> </w:t>
      </w:r>
      <w:proofErr w:type="spellStart"/>
      <w:r w:rsidRPr="00914C67">
        <w:t>планувальних</w:t>
      </w:r>
      <w:proofErr w:type="spellEnd"/>
      <w:r w:rsidRPr="00914C67">
        <w:t xml:space="preserve"> і </w:t>
      </w:r>
      <w:proofErr w:type="spellStart"/>
      <w:r w:rsidRPr="00914C67">
        <w:t>передпроектних</w:t>
      </w:r>
      <w:proofErr w:type="spellEnd"/>
      <w:r w:rsidRPr="00914C67">
        <w:t xml:space="preserve"> </w:t>
      </w:r>
      <w:proofErr w:type="spellStart"/>
      <w:r w:rsidRPr="00914C67">
        <w:t>рішень</w:t>
      </w:r>
      <w:proofErr w:type="spellEnd"/>
      <w:r w:rsidRPr="00914C67">
        <w:t xml:space="preserve"> </w:t>
      </w:r>
      <w:proofErr w:type="spellStart"/>
      <w:r w:rsidRPr="00914C67">
        <w:t>розроблятиметься</w:t>
      </w:r>
      <w:proofErr w:type="spellEnd"/>
      <w:r w:rsidRPr="00914C67">
        <w:t xml:space="preserve"> </w:t>
      </w:r>
      <w:proofErr w:type="spellStart"/>
      <w:r w:rsidRPr="00914C67">
        <w:t>уся</w:t>
      </w:r>
      <w:proofErr w:type="spellEnd"/>
      <w:r w:rsidRPr="00914C67">
        <w:t xml:space="preserve"> </w:t>
      </w:r>
      <w:proofErr w:type="spellStart"/>
      <w:r w:rsidRPr="00914C67">
        <w:t>місцева</w:t>
      </w:r>
      <w:proofErr w:type="spellEnd"/>
      <w:r w:rsidRPr="00914C67">
        <w:t xml:space="preserve"> </w:t>
      </w:r>
      <w:proofErr w:type="spellStart"/>
      <w:r w:rsidRPr="00914C67">
        <w:t>планувальна</w:t>
      </w:r>
      <w:proofErr w:type="spellEnd"/>
      <w:r w:rsidRPr="00914C67">
        <w:t xml:space="preserve"> </w:t>
      </w:r>
      <w:proofErr w:type="spellStart"/>
      <w:r w:rsidRPr="00914C67">
        <w:t>документація</w:t>
      </w:r>
      <w:proofErr w:type="spellEnd"/>
      <w:r w:rsidRPr="00914C67">
        <w:t xml:space="preserve">, </w:t>
      </w:r>
      <w:proofErr w:type="spellStart"/>
      <w:r w:rsidRPr="00914C67">
        <w:t>проекти</w:t>
      </w:r>
      <w:proofErr w:type="spellEnd"/>
      <w:r w:rsidRPr="00914C67">
        <w:t xml:space="preserve"> та </w:t>
      </w:r>
      <w:proofErr w:type="spellStart"/>
      <w:r w:rsidRPr="00914C67">
        <w:t>робочі</w:t>
      </w:r>
      <w:proofErr w:type="spellEnd"/>
      <w:r w:rsidRPr="00914C67">
        <w:t xml:space="preserve"> </w:t>
      </w:r>
      <w:proofErr w:type="spellStart"/>
      <w:r w:rsidRPr="00914C67">
        <w:t>проекти</w:t>
      </w:r>
      <w:proofErr w:type="spellEnd"/>
      <w:r w:rsidRPr="00914C67">
        <w:t xml:space="preserve"> </w:t>
      </w:r>
      <w:proofErr w:type="spellStart"/>
      <w:r w:rsidRPr="00914C67">
        <w:t>із</w:t>
      </w:r>
      <w:proofErr w:type="spellEnd"/>
      <w:r w:rsidRPr="00914C67">
        <w:t xml:space="preserve"> </w:t>
      </w:r>
      <w:proofErr w:type="spellStart"/>
      <w:r w:rsidRPr="00914C67">
        <w:t>землеустрою</w:t>
      </w:r>
      <w:proofErr w:type="spellEnd"/>
      <w:r w:rsidRPr="00914C67">
        <w:t xml:space="preserve"> та </w:t>
      </w:r>
      <w:proofErr w:type="spellStart"/>
      <w:r w:rsidRPr="00914C67">
        <w:t>охорони</w:t>
      </w:r>
      <w:proofErr w:type="spellEnd"/>
      <w:r w:rsidRPr="00914C67">
        <w:t xml:space="preserve"> земель, </w:t>
      </w:r>
      <w:proofErr w:type="spellStart"/>
      <w:r w:rsidRPr="00914C67">
        <w:t>лісовпорядкування</w:t>
      </w:r>
      <w:proofErr w:type="spellEnd"/>
      <w:r w:rsidRPr="00914C67">
        <w:t xml:space="preserve">, </w:t>
      </w:r>
      <w:proofErr w:type="spellStart"/>
      <w:r w:rsidRPr="00914C67">
        <w:t>формування</w:t>
      </w:r>
      <w:proofErr w:type="spellEnd"/>
      <w:r w:rsidRPr="00914C67">
        <w:t xml:space="preserve"> </w:t>
      </w:r>
      <w:proofErr w:type="spellStart"/>
      <w:r w:rsidRPr="00914C67">
        <w:t>екологічної</w:t>
      </w:r>
      <w:proofErr w:type="spellEnd"/>
      <w:r w:rsidRPr="00914C67">
        <w:t xml:space="preserve"> </w:t>
      </w:r>
      <w:proofErr w:type="spellStart"/>
      <w:r w:rsidRPr="00914C67">
        <w:t>мережі</w:t>
      </w:r>
      <w:proofErr w:type="spellEnd"/>
      <w:r w:rsidRPr="00914C67">
        <w:t xml:space="preserve">, </w:t>
      </w:r>
      <w:proofErr w:type="spellStart"/>
      <w:r w:rsidRPr="00914C67">
        <w:t>будівництва</w:t>
      </w:r>
      <w:proofErr w:type="spellEnd"/>
      <w:r w:rsidRPr="00914C67">
        <w:t xml:space="preserve">, </w:t>
      </w:r>
      <w:proofErr w:type="spellStart"/>
      <w:r w:rsidRPr="00914C67">
        <w:t>тощо</w:t>
      </w:r>
      <w:proofErr w:type="spellEnd"/>
      <w:r w:rsidRPr="00914C67">
        <w:t>.</w:t>
      </w:r>
    </w:p>
    <w:p w:rsidR="00821606" w:rsidRPr="00914C67" w:rsidRDefault="00821606" w:rsidP="00821606">
      <w:pPr>
        <w:ind w:firstLine="709"/>
        <w:jc w:val="both"/>
      </w:pPr>
      <w:proofErr w:type="spellStart"/>
      <w:r w:rsidRPr="00914C67">
        <w:t>Це</w:t>
      </w:r>
      <w:proofErr w:type="spellEnd"/>
      <w:r w:rsidRPr="00914C67">
        <w:t xml:space="preserve"> </w:t>
      </w:r>
      <w:proofErr w:type="spellStart"/>
      <w:r w:rsidRPr="00914C67">
        <w:t>дасть</w:t>
      </w:r>
      <w:proofErr w:type="spellEnd"/>
      <w:r w:rsidRPr="00914C67">
        <w:t xml:space="preserve"> </w:t>
      </w:r>
      <w:proofErr w:type="spellStart"/>
      <w:r w:rsidRPr="00914C67">
        <w:t>можливість</w:t>
      </w:r>
      <w:proofErr w:type="spellEnd"/>
      <w:r w:rsidRPr="00914C67">
        <w:t xml:space="preserve"> </w:t>
      </w:r>
      <w:r w:rsidRPr="00914C67">
        <w:rPr>
          <w:lang w:val="uk-UA"/>
        </w:rPr>
        <w:t xml:space="preserve">більш ефективно </w:t>
      </w:r>
      <w:proofErr w:type="gramStart"/>
      <w:r w:rsidRPr="00914C67">
        <w:rPr>
          <w:lang w:val="uk-UA"/>
        </w:rPr>
        <w:t>п</w:t>
      </w:r>
      <w:proofErr w:type="gramEnd"/>
      <w:r w:rsidRPr="00914C67">
        <w:rPr>
          <w:lang w:val="uk-UA"/>
        </w:rPr>
        <w:t>ідходити</w:t>
      </w:r>
      <w:r w:rsidRPr="00914C67">
        <w:t xml:space="preserve"> до </w:t>
      </w:r>
      <w:proofErr w:type="spellStart"/>
      <w:r w:rsidRPr="00914C67">
        <w:t>прийняття</w:t>
      </w:r>
      <w:proofErr w:type="spellEnd"/>
      <w:r w:rsidRPr="00914C67">
        <w:t xml:space="preserve"> </w:t>
      </w:r>
      <w:proofErr w:type="spellStart"/>
      <w:r w:rsidRPr="00914C67">
        <w:t>рішень</w:t>
      </w:r>
      <w:proofErr w:type="spellEnd"/>
      <w:r w:rsidRPr="00914C67">
        <w:t xml:space="preserve"> з </w:t>
      </w:r>
      <w:proofErr w:type="spellStart"/>
      <w:r w:rsidRPr="00914C67">
        <w:t>питань</w:t>
      </w:r>
      <w:proofErr w:type="spellEnd"/>
      <w:r w:rsidRPr="00914C67">
        <w:t xml:space="preserve"> </w:t>
      </w:r>
      <w:proofErr w:type="spellStart"/>
      <w:r w:rsidRPr="00914C67">
        <w:t>регулювання</w:t>
      </w:r>
      <w:proofErr w:type="spellEnd"/>
      <w:r w:rsidRPr="00914C67">
        <w:t xml:space="preserve"> </w:t>
      </w:r>
      <w:proofErr w:type="spellStart"/>
      <w:r w:rsidRPr="00914C67">
        <w:t>земельних</w:t>
      </w:r>
      <w:proofErr w:type="spellEnd"/>
      <w:r w:rsidRPr="00914C67">
        <w:t xml:space="preserve"> </w:t>
      </w:r>
      <w:proofErr w:type="spellStart"/>
      <w:r w:rsidRPr="00914C67">
        <w:t>відносин</w:t>
      </w:r>
      <w:proofErr w:type="spellEnd"/>
      <w:r w:rsidRPr="00914C67">
        <w:t xml:space="preserve"> та </w:t>
      </w:r>
      <w:proofErr w:type="spellStart"/>
      <w:r w:rsidRPr="00914C67">
        <w:t>охорони</w:t>
      </w:r>
      <w:proofErr w:type="spellEnd"/>
      <w:r w:rsidRPr="00914C67">
        <w:t xml:space="preserve"> земель, </w:t>
      </w:r>
      <w:proofErr w:type="spellStart"/>
      <w:r w:rsidRPr="00914C67">
        <w:t>зміни</w:t>
      </w:r>
      <w:proofErr w:type="spellEnd"/>
      <w:r w:rsidRPr="00914C67">
        <w:t xml:space="preserve"> </w:t>
      </w:r>
      <w:proofErr w:type="spellStart"/>
      <w:r w:rsidRPr="00914C67">
        <w:t>їх</w:t>
      </w:r>
      <w:proofErr w:type="spellEnd"/>
      <w:r w:rsidRPr="00914C67">
        <w:t xml:space="preserve"> </w:t>
      </w:r>
      <w:proofErr w:type="spellStart"/>
      <w:r w:rsidRPr="00914C67">
        <w:t>цільового</w:t>
      </w:r>
      <w:proofErr w:type="spellEnd"/>
      <w:r w:rsidRPr="00914C67">
        <w:t xml:space="preserve"> </w:t>
      </w:r>
      <w:proofErr w:type="spellStart"/>
      <w:r w:rsidRPr="00914C67">
        <w:t>призначення</w:t>
      </w:r>
      <w:proofErr w:type="spellEnd"/>
      <w:r w:rsidRPr="00914C67">
        <w:t xml:space="preserve"> і </w:t>
      </w:r>
      <w:proofErr w:type="spellStart"/>
      <w:r w:rsidRPr="00914C67">
        <w:t>забудови</w:t>
      </w:r>
      <w:proofErr w:type="spellEnd"/>
      <w:r w:rsidRPr="00914C67">
        <w:t xml:space="preserve">, а </w:t>
      </w:r>
      <w:proofErr w:type="spellStart"/>
      <w:r w:rsidRPr="00914C67">
        <w:t>також</w:t>
      </w:r>
      <w:proofErr w:type="spellEnd"/>
      <w:r w:rsidRPr="00914C67">
        <w:t xml:space="preserve"> </w:t>
      </w:r>
      <w:proofErr w:type="spellStart"/>
      <w:r w:rsidRPr="00914C67">
        <w:t>консолідувати</w:t>
      </w:r>
      <w:proofErr w:type="spellEnd"/>
      <w:r w:rsidRPr="00914C67">
        <w:t xml:space="preserve"> </w:t>
      </w:r>
      <w:proofErr w:type="spellStart"/>
      <w:r w:rsidRPr="00914C67">
        <w:t>відповідні</w:t>
      </w:r>
      <w:proofErr w:type="spellEnd"/>
      <w:r w:rsidRPr="00914C67">
        <w:t xml:space="preserve"> </w:t>
      </w:r>
      <w:proofErr w:type="spellStart"/>
      <w:r w:rsidRPr="00914C67">
        <w:t>зусилля</w:t>
      </w:r>
      <w:proofErr w:type="spellEnd"/>
      <w:r w:rsidRPr="00914C67">
        <w:t xml:space="preserve"> </w:t>
      </w:r>
      <w:proofErr w:type="spellStart"/>
      <w:r w:rsidRPr="00914C67">
        <w:t>органів</w:t>
      </w:r>
      <w:proofErr w:type="spellEnd"/>
      <w:r w:rsidRPr="00914C67">
        <w:t xml:space="preserve"> </w:t>
      </w:r>
      <w:proofErr w:type="spellStart"/>
      <w:r w:rsidRPr="00914C67">
        <w:t>виконавчої</w:t>
      </w:r>
      <w:proofErr w:type="spellEnd"/>
      <w:r w:rsidRPr="00914C67">
        <w:t xml:space="preserve"> </w:t>
      </w:r>
      <w:proofErr w:type="spellStart"/>
      <w:r w:rsidRPr="00914C67">
        <w:t>влади</w:t>
      </w:r>
      <w:proofErr w:type="spellEnd"/>
      <w:r w:rsidRPr="00914C67">
        <w:t xml:space="preserve"> та </w:t>
      </w:r>
      <w:proofErr w:type="spellStart"/>
      <w:r w:rsidRPr="00914C67">
        <w:t>місцевого</w:t>
      </w:r>
      <w:proofErr w:type="spellEnd"/>
      <w:r w:rsidRPr="00914C67">
        <w:t xml:space="preserve"> </w:t>
      </w:r>
      <w:proofErr w:type="spellStart"/>
      <w:r w:rsidRPr="00914C67">
        <w:t>самоврядування</w:t>
      </w:r>
      <w:proofErr w:type="spellEnd"/>
      <w:r w:rsidRPr="00914C67">
        <w:t xml:space="preserve">, </w:t>
      </w:r>
      <w:proofErr w:type="spellStart"/>
      <w:r w:rsidRPr="00914C67">
        <w:t>органів</w:t>
      </w:r>
      <w:proofErr w:type="spellEnd"/>
      <w:r w:rsidRPr="00914C67">
        <w:t xml:space="preserve"> </w:t>
      </w:r>
      <w:proofErr w:type="spellStart"/>
      <w:r w:rsidRPr="00914C67">
        <w:t>земельних</w:t>
      </w:r>
      <w:proofErr w:type="spellEnd"/>
      <w:r w:rsidRPr="00914C67">
        <w:t xml:space="preserve"> </w:t>
      </w:r>
      <w:proofErr w:type="spellStart"/>
      <w:r w:rsidRPr="00914C67">
        <w:t>ресурсів</w:t>
      </w:r>
      <w:proofErr w:type="spellEnd"/>
      <w:r w:rsidRPr="00914C67">
        <w:t xml:space="preserve">, </w:t>
      </w:r>
      <w:proofErr w:type="spellStart"/>
      <w:r w:rsidRPr="00914C67">
        <w:t>екології</w:t>
      </w:r>
      <w:proofErr w:type="spellEnd"/>
      <w:r w:rsidRPr="00914C67">
        <w:t xml:space="preserve">, </w:t>
      </w:r>
      <w:proofErr w:type="spellStart"/>
      <w:r w:rsidRPr="00914C67">
        <w:t>сільського</w:t>
      </w:r>
      <w:proofErr w:type="spellEnd"/>
      <w:r w:rsidRPr="00914C67">
        <w:t xml:space="preserve">, </w:t>
      </w:r>
      <w:proofErr w:type="spellStart"/>
      <w:r w:rsidRPr="00914C67">
        <w:t>лісового</w:t>
      </w:r>
      <w:proofErr w:type="spellEnd"/>
      <w:r w:rsidRPr="00914C67">
        <w:t xml:space="preserve">, водного </w:t>
      </w:r>
      <w:proofErr w:type="spellStart"/>
      <w:r w:rsidRPr="00914C67">
        <w:t>господарства</w:t>
      </w:r>
      <w:proofErr w:type="spellEnd"/>
      <w:r w:rsidRPr="00914C67">
        <w:t xml:space="preserve">, </w:t>
      </w:r>
      <w:proofErr w:type="spellStart"/>
      <w:r w:rsidRPr="00914C67">
        <w:t>контролюючих</w:t>
      </w:r>
      <w:proofErr w:type="spellEnd"/>
      <w:r w:rsidRPr="00914C67">
        <w:t xml:space="preserve"> </w:t>
      </w:r>
      <w:proofErr w:type="spellStart"/>
      <w:r w:rsidRPr="00914C67">
        <w:t>органів</w:t>
      </w:r>
      <w:proofErr w:type="spellEnd"/>
      <w:r w:rsidRPr="00914C67">
        <w:t xml:space="preserve"> та </w:t>
      </w:r>
      <w:proofErr w:type="spellStart"/>
      <w:r w:rsidRPr="00914C67">
        <w:t>інших</w:t>
      </w:r>
      <w:proofErr w:type="spellEnd"/>
      <w:r w:rsidRPr="00914C67">
        <w:t xml:space="preserve"> </w:t>
      </w:r>
      <w:proofErr w:type="spellStart"/>
      <w:r w:rsidRPr="00914C67">
        <w:t>зацікавлених</w:t>
      </w:r>
      <w:proofErr w:type="spellEnd"/>
      <w:r w:rsidRPr="00914C67">
        <w:t xml:space="preserve"> </w:t>
      </w:r>
      <w:proofErr w:type="spellStart"/>
      <w:r w:rsidRPr="00914C67">
        <w:t>сторін</w:t>
      </w:r>
      <w:proofErr w:type="spellEnd"/>
      <w:r w:rsidRPr="00914C67">
        <w:t xml:space="preserve">, </w:t>
      </w:r>
      <w:proofErr w:type="gramStart"/>
      <w:r w:rsidRPr="00914C67">
        <w:t>в</w:t>
      </w:r>
      <w:proofErr w:type="gramEnd"/>
      <w:r w:rsidRPr="00914C67">
        <w:t xml:space="preserve"> тому </w:t>
      </w:r>
      <w:proofErr w:type="spellStart"/>
      <w:r w:rsidRPr="00914C67">
        <w:t>числі</w:t>
      </w:r>
      <w:proofErr w:type="spellEnd"/>
      <w:r w:rsidRPr="00914C67">
        <w:t xml:space="preserve"> </w:t>
      </w:r>
      <w:proofErr w:type="spellStart"/>
      <w:r w:rsidRPr="00914C67">
        <w:t>існуючих</w:t>
      </w:r>
      <w:proofErr w:type="spellEnd"/>
      <w:r w:rsidRPr="00914C67">
        <w:t xml:space="preserve"> та </w:t>
      </w:r>
      <w:proofErr w:type="spellStart"/>
      <w:r w:rsidRPr="00914C67">
        <w:t>потенційних</w:t>
      </w:r>
      <w:proofErr w:type="spellEnd"/>
      <w:r w:rsidRPr="00914C67">
        <w:t xml:space="preserve"> </w:t>
      </w:r>
      <w:proofErr w:type="spellStart"/>
      <w:r w:rsidRPr="00914C67">
        <w:t>землекористувачів</w:t>
      </w:r>
      <w:proofErr w:type="spellEnd"/>
      <w:r w:rsidRPr="00914C67">
        <w:t>.</w:t>
      </w:r>
    </w:p>
    <w:p w:rsidR="00821606" w:rsidRPr="002C3C8A" w:rsidRDefault="00821606" w:rsidP="00821606">
      <w:pPr>
        <w:pStyle w:val="aa"/>
        <w:ind w:left="0" w:firstLine="851"/>
        <w:rPr>
          <w:i w:val="0"/>
          <w:sz w:val="24"/>
          <w:szCs w:val="24"/>
        </w:rPr>
      </w:pPr>
    </w:p>
    <w:p w:rsidR="00821606" w:rsidRPr="002C3C8A" w:rsidRDefault="00821606" w:rsidP="00821606">
      <w:pPr>
        <w:pStyle w:val="a3"/>
        <w:jc w:val="center"/>
        <w:rPr>
          <w:b/>
          <w:lang w:val="uk-UA"/>
        </w:rPr>
      </w:pPr>
      <w:r w:rsidRPr="002C3C8A">
        <w:rPr>
          <w:b/>
          <w:lang w:val="en-US"/>
        </w:rPr>
        <w:lastRenderedPageBreak/>
        <w:t>V</w:t>
      </w:r>
      <w:r w:rsidRPr="002C3C8A">
        <w:rPr>
          <w:b/>
          <w:lang w:val="uk-UA"/>
        </w:rPr>
        <w:t>. ЗЕМЛЕВПОРЯДНЕ ЗАБЕЗПЕЧЕННЯ РЕАЛІЗАЦІЇ ПРОГРАМИ</w:t>
      </w:r>
    </w:p>
    <w:p w:rsidR="00821606" w:rsidRPr="002C3C8A" w:rsidRDefault="00821606" w:rsidP="00821606">
      <w:pPr>
        <w:spacing w:before="280"/>
        <w:jc w:val="both"/>
        <w:rPr>
          <w:lang w:val="uk-UA"/>
        </w:rPr>
      </w:pPr>
      <w:r w:rsidRPr="002C3C8A">
        <w:rPr>
          <w:lang w:val="uk-UA"/>
        </w:rPr>
        <w:t xml:space="preserve">        Земельна політика держави має бути реалізована шляхом </w:t>
      </w:r>
      <w:proofErr w:type="spellStart"/>
      <w:r w:rsidRPr="002C3C8A">
        <w:rPr>
          <w:lang w:val="uk-UA"/>
        </w:rPr>
        <w:t>науково-обгрунтованого</w:t>
      </w:r>
      <w:proofErr w:type="spellEnd"/>
      <w:r w:rsidRPr="002C3C8A">
        <w:rPr>
          <w:lang w:val="uk-UA"/>
        </w:rPr>
        <w:t xml:space="preserve"> перерозподілу земель з формуванням раціональної системи землеволодінь  і </w:t>
      </w:r>
      <w:proofErr w:type="spellStart"/>
      <w:r w:rsidRPr="002C3C8A">
        <w:rPr>
          <w:lang w:val="uk-UA"/>
        </w:rPr>
        <w:t>землекористувань</w:t>
      </w:r>
      <w:proofErr w:type="spellEnd"/>
      <w:r w:rsidRPr="002C3C8A">
        <w:rPr>
          <w:lang w:val="uk-UA"/>
        </w:rPr>
        <w:t xml:space="preserve">, створенням екологічно сталих ландшафтів і </w:t>
      </w:r>
      <w:proofErr w:type="spellStart"/>
      <w:r w:rsidRPr="002C3C8A">
        <w:rPr>
          <w:lang w:val="uk-UA"/>
        </w:rPr>
        <w:t>агросистем</w:t>
      </w:r>
      <w:proofErr w:type="spellEnd"/>
      <w:r w:rsidRPr="002C3C8A">
        <w:rPr>
          <w:lang w:val="uk-UA"/>
        </w:rPr>
        <w:t xml:space="preserve">; інформаційного забезпечення правового, економічного, </w:t>
      </w:r>
      <w:proofErr w:type="spellStart"/>
      <w:r w:rsidRPr="002C3C8A">
        <w:rPr>
          <w:lang w:val="uk-UA"/>
        </w:rPr>
        <w:t>еколого-економічного</w:t>
      </w:r>
      <w:proofErr w:type="spellEnd"/>
      <w:r w:rsidRPr="002C3C8A">
        <w:rPr>
          <w:lang w:val="uk-UA"/>
        </w:rPr>
        <w:t xml:space="preserve"> і містобудівного механізму регулювання земельних відносин на всіх рівнях господарювання.</w:t>
      </w:r>
    </w:p>
    <w:p w:rsidR="00821606" w:rsidRPr="002C3C8A" w:rsidRDefault="00821606" w:rsidP="00821606">
      <w:pPr>
        <w:ind w:firstLine="567"/>
        <w:jc w:val="both"/>
        <w:rPr>
          <w:lang w:val="uk-UA"/>
        </w:rPr>
      </w:pPr>
      <w:r w:rsidRPr="002C3C8A">
        <w:rPr>
          <w:lang w:val="uk-UA"/>
        </w:rPr>
        <w:t xml:space="preserve">Вирішення цих питань можливо лише за умови  виконання землевпорядних робіт та заходів, які спрямовані на регулювання земельних відносин та раціональну організацію території міста, адміністративно-територіальних утворень, господарських структур, що здійснюються під впливом формування </w:t>
      </w:r>
      <w:proofErr w:type="spellStart"/>
      <w:r w:rsidRPr="002C3C8A">
        <w:rPr>
          <w:lang w:val="uk-UA"/>
        </w:rPr>
        <w:t>суспільно-виробничних</w:t>
      </w:r>
      <w:proofErr w:type="spellEnd"/>
      <w:r w:rsidRPr="002C3C8A">
        <w:rPr>
          <w:lang w:val="uk-UA"/>
        </w:rPr>
        <w:t xml:space="preserve"> відносин і розвитку продуктивних сил.</w:t>
      </w:r>
    </w:p>
    <w:p w:rsidR="00821606" w:rsidRPr="002C3C8A" w:rsidRDefault="00821606" w:rsidP="00821606">
      <w:pPr>
        <w:ind w:firstLine="567"/>
        <w:jc w:val="both"/>
      </w:pPr>
      <w:proofErr w:type="spellStart"/>
      <w:r w:rsidRPr="002C3C8A">
        <w:t>Реформування</w:t>
      </w:r>
      <w:proofErr w:type="spellEnd"/>
      <w:r w:rsidRPr="002C3C8A">
        <w:t xml:space="preserve"> </w:t>
      </w:r>
      <w:proofErr w:type="spellStart"/>
      <w:r w:rsidRPr="002C3C8A">
        <w:t>земельних</w:t>
      </w:r>
      <w:proofErr w:type="spellEnd"/>
      <w:r w:rsidRPr="002C3C8A">
        <w:t xml:space="preserve"> </w:t>
      </w:r>
      <w:proofErr w:type="spellStart"/>
      <w:r w:rsidRPr="002C3C8A">
        <w:t>відносин</w:t>
      </w:r>
      <w:proofErr w:type="spellEnd"/>
      <w:r w:rsidRPr="002C3C8A">
        <w:t xml:space="preserve"> </w:t>
      </w:r>
      <w:proofErr w:type="gramStart"/>
      <w:r w:rsidRPr="002C3C8A">
        <w:t>у</w:t>
      </w:r>
      <w:proofErr w:type="gramEnd"/>
      <w:r w:rsidRPr="002C3C8A">
        <w:t xml:space="preserve"> </w:t>
      </w:r>
      <w:proofErr w:type="gramStart"/>
      <w:r w:rsidRPr="002C3C8A">
        <w:t>рамках</w:t>
      </w:r>
      <w:proofErr w:type="gramEnd"/>
      <w:r w:rsidRPr="002C3C8A">
        <w:t xml:space="preserve"> </w:t>
      </w:r>
      <w:proofErr w:type="spellStart"/>
      <w:r w:rsidRPr="002C3C8A">
        <w:t>виконання</w:t>
      </w:r>
      <w:proofErr w:type="spellEnd"/>
      <w:r w:rsidRPr="002C3C8A">
        <w:t xml:space="preserve"> </w:t>
      </w:r>
      <w:proofErr w:type="spellStart"/>
      <w:r w:rsidRPr="002C3C8A">
        <w:t>Програми</w:t>
      </w:r>
      <w:proofErr w:type="spellEnd"/>
      <w:r w:rsidRPr="002C3C8A">
        <w:t xml:space="preserve"> </w:t>
      </w:r>
      <w:proofErr w:type="spellStart"/>
      <w:r w:rsidRPr="002C3C8A">
        <w:t>передбачає</w:t>
      </w:r>
      <w:proofErr w:type="spellEnd"/>
      <w:r w:rsidRPr="002C3C8A">
        <w:t xml:space="preserve"> </w:t>
      </w:r>
      <w:proofErr w:type="spellStart"/>
      <w:r w:rsidRPr="002C3C8A">
        <w:t>організацію</w:t>
      </w:r>
      <w:proofErr w:type="spellEnd"/>
      <w:r w:rsidRPr="002C3C8A">
        <w:t xml:space="preserve"> та </w:t>
      </w:r>
      <w:proofErr w:type="spellStart"/>
      <w:r w:rsidRPr="002C3C8A">
        <w:t>виконання</w:t>
      </w:r>
      <w:proofErr w:type="spellEnd"/>
      <w:r w:rsidRPr="002C3C8A">
        <w:t xml:space="preserve"> таких </w:t>
      </w:r>
      <w:proofErr w:type="spellStart"/>
      <w:r w:rsidRPr="002C3C8A">
        <w:t>видів</w:t>
      </w:r>
      <w:proofErr w:type="spellEnd"/>
      <w:r w:rsidRPr="002C3C8A">
        <w:t xml:space="preserve"> </w:t>
      </w:r>
      <w:proofErr w:type="spellStart"/>
      <w:r w:rsidRPr="002C3C8A">
        <w:t>землевпорядних</w:t>
      </w:r>
      <w:proofErr w:type="spellEnd"/>
      <w:r w:rsidRPr="002C3C8A">
        <w:t xml:space="preserve"> </w:t>
      </w:r>
      <w:proofErr w:type="spellStart"/>
      <w:r w:rsidRPr="002C3C8A">
        <w:t>робіт</w:t>
      </w:r>
      <w:proofErr w:type="spellEnd"/>
      <w:r w:rsidRPr="002C3C8A">
        <w:t>:</w:t>
      </w:r>
    </w:p>
    <w:p w:rsidR="00821606" w:rsidRPr="002C3C8A" w:rsidRDefault="00821606" w:rsidP="00821606">
      <w:pPr>
        <w:ind w:firstLine="567"/>
        <w:jc w:val="both"/>
      </w:pPr>
      <w:proofErr w:type="spellStart"/>
      <w:r w:rsidRPr="002C3C8A">
        <w:t>обгрунтування</w:t>
      </w:r>
      <w:proofErr w:type="spellEnd"/>
      <w:r w:rsidRPr="002C3C8A">
        <w:t xml:space="preserve"> </w:t>
      </w:r>
      <w:proofErr w:type="spellStart"/>
      <w:r w:rsidRPr="002C3C8A">
        <w:t>розміщення</w:t>
      </w:r>
      <w:proofErr w:type="spellEnd"/>
      <w:r w:rsidRPr="002C3C8A">
        <w:t xml:space="preserve"> і </w:t>
      </w:r>
      <w:proofErr w:type="spellStart"/>
      <w:r w:rsidRPr="002C3C8A">
        <w:t>встановлення</w:t>
      </w:r>
      <w:proofErr w:type="spellEnd"/>
      <w:r w:rsidRPr="002C3C8A">
        <w:t xml:space="preserve"> меж </w:t>
      </w:r>
      <w:proofErr w:type="spellStart"/>
      <w:r w:rsidRPr="002C3C8A">
        <w:t>територій</w:t>
      </w:r>
      <w:proofErr w:type="spellEnd"/>
      <w:r w:rsidRPr="002C3C8A">
        <w:t xml:space="preserve"> з </w:t>
      </w:r>
      <w:proofErr w:type="spellStart"/>
      <w:r w:rsidRPr="002C3C8A">
        <w:t>особливими</w:t>
      </w:r>
      <w:proofErr w:type="spellEnd"/>
      <w:r w:rsidRPr="002C3C8A">
        <w:t xml:space="preserve"> </w:t>
      </w:r>
      <w:proofErr w:type="spellStart"/>
      <w:r w:rsidRPr="002C3C8A">
        <w:t>природоохоронними</w:t>
      </w:r>
      <w:proofErr w:type="spellEnd"/>
      <w:r w:rsidRPr="002C3C8A">
        <w:t xml:space="preserve">, </w:t>
      </w:r>
      <w:proofErr w:type="spellStart"/>
      <w:r w:rsidRPr="002C3C8A">
        <w:t>рекреаційними</w:t>
      </w:r>
      <w:proofErr w:type="spellEnd"/>
      <w:r w:rsidRPr="002C3C8A">
        <w:t xml:space="preserve"> і </w:t>
      </w:r>
      <w:proofErr w:type="spellStart"/>
      <w:r w:rsidRPr="002C3C8A">
        <w:t>заповідними</w:t>
      </w:r>
      <w:proofErr w:type="spellEnd"/>
      <w:r w:rsidRPr="002C3C8A">
        <w:t xml:space="preserve"> режимами;</w:t>
      </w:r>
    </w:p>
    <w:p w:rsidR="00821606" w:rsidRPr="002C3C8A" w:rsidRDefault="00821606" w:rsidP="00821606">
      <w:pPr>
        <w:ind w:firstLine="567"/>
        <w:jc w:val="both"/>
      </w:pPr>
      <w:proofErr w:type="spellStart"/>
      <w:r w:rsidRPr="002C3C8A">
        <w:t>складання</w:t>
      </w:r>
      <w:proofErr w:type="spellEnd"/>
      <w:r w:rsidRPr="002C3C8A">
        <w:t xml:space="preserve"> </w:t>
      </w:r>
      <w:proofErr w:type="spellStart"/>
      <w:r w:rsidRPr="002C3C8A">
        <w:t>проектів</w:t>
      </w:r>
      <w:proofErr w:type="spellEnd"/>
      <w:r w:rsidRPr="002C3C8A">
        <w:t xml:space="preserve"> </w:t>
      </w:r>
      <w:proofErr w:type="spellStart"/>
      <w:r w:rsidRPr="002C3C8A">
        <w:t>землеустрою</w:t>
      </w:r>
      <w:proofErr w:type="spellEnd"/>
      <w:r w:rsidRPr="002C3C8A">
        <w:t xml:space="preserve">, </w:t>
      </w:r>
      <w:proofErr w:type="spellStart"/>
      <w:r w:rsidRPr="002C3C8A">
        <w:t>що</w:t>
      </w:r>
      <w:proofErr w:type="spellEnd"/>
      <w:r w:rsidRPr="002C3C8A">
        <w:t xml:space="preserve"> </w:t>
      </w:r>
      <w:proofErr w:type="spellStart"/>
      <w:r w:rsidRPr="002C3C8A">
        <w:t>забезпечують</w:t>
      </w:r>
      <w:proofErr w:type="spellEnd"/>
      <w:r w:rsidRPr="002C3C8A">
        <w:t xml:space="preserve">  </w:t>
      </w:r>
      <w:proofErr w:type="spellStart"/>
      <w:r w:rsidRPr="002C3C8A">
        <w:t>упорядкування</w:t>
      </w:r>
      <w:proofErr w:type="spellEnd"/>
      <w:r w:rsidRPr="002C3C8A">
        <w:t xml:space="preserve"> </w:t>
      </w:r>
      <w:proofErr w:type="spellStart"/>
      <w:r w:rsidRPr="002C3C8A">
        <w:t>угідь</w:t>
      </w:r>
      <w:proofErr w:type="spellEnd"/>
      <w:r w:rsidRPr="002C3C8A">
        <w:t xml:space="preserve">, а </w:t>
      </w:r>
      <w:proofErr w:type="spellStart"/>
      <w:r w:rsidRPr="002C3C8A">
        <w:t>також</w:t>
      </w:r>
      <w:proofErr w:type="spellEnd"/>
      <w:r w:rsidRPr="002C3C8A">
        <w:t xml:space="preserve"> </w:t>
      </w:r>
      <w:proofErr w:type="spellStart"/>
      <w:r w:rsidRPr="002C3C8A">
        <w:t>розроблення</w:t>
      </w:r>
      <w:proofErr w:type="spellEnd"/>
      <w:r w:rsidRPr="002C3C8A">
        <w:t xml:space="preserve"> </w:t>
      </w:r>
      <w:proofErr w:type="spellStart"/>
      <w:r w:rsidRPr="002C3C8A">
        <w:t>заходів</w:t>
      </w:r>
      <w:proofErr w:type="spellEnd"/>
      <w:r w:rsidRPr="002C3C8A">
        <w:t xml:space="preserve"> </w:t>
      </w:r>
      <w:proofErr w:type="spellStart"/>
      <w:r w:rsidRPr="002C3C8A">
        <w:t>щодо</w:t>
      </w:r>
      <w:proofErr w:type="spellEnd"/>
      <w:r w:rsidRPr="002C3C8A">
        <w:t xml:space="preserve"> </w:t>
      </w:r>
      <w:proofErr w:type="spellStart"/>
      <w:r w:rsidRPr="002C3C8A">
        <w:t>охорони</w:t>
      </w:r>
      <w:proofErr w:type="spellEnd"/>
      <w:r w:rsidRPr="002C3C8A">
        <w:t xml:space="preserve"> земель;</w:t>
      </w:r>
    </w:p>
    <w:p w:rsidR="00821606" w:rsidRPr="002C3C8A" w:rsidRDefault="00821606" w:rsidP="00821606">
      <w:pPr>
        <w:ind w:firstLine="567"/>
        <w:jc w:val="both"/>
      </w:pPr>
      <w:proofErr w:type="spellStart"/>
      <w:r w:rsidRPr="002C3C8A">
        <w:t>складання</w:t>
      </w:r>
      <w:proofErr w:type="spellEnd"/>
      <w:r w:rsidRPr="002C3C8A">
        <w:t xml:space="preserve"> </w:t>
      </w:r>
      <w:proofErr w:type="spellStart"/>
      <w:r w:rsidRPr="002C3C8A">
        <w:t>проектів</w:t>
      </w:r>
      <w:proofErr w:type="spellEnd"/>
      <w:r w:rsidRPr="002C3C8A">
        <w:t xml:space="preserve"> </w:t>
      </w:r>
      <w:proofErr w:type="spellStart"/>
      <w:r w:rsidRPr="002C3C8A">
        <w:t>створення</w:t>
      </w:r>
      <w:proofErr w:type="spellEnd"/>
      <w:r w:rsidRPr="002C3C8A">
        <w:t xml:space="preserve"> </w:t>
      </w:r>
      <w:proofErr w:type="spellStart"/>
      <w:r w:rsidRPr="002C3C8A">
        <w:t>нових</w:t>
      </w:r>
      <w:proofErr w:type="spellEnd"/>
      <w:r w:rsidRPr="002C3C8A">
        <w:t xml:space="preserve"> і </w:t>
      </w:r>
      <w:proofErr w:type="spellStart"/>
      <w:r w:rsidRPr="002C3C8A">
        <w:t>впорядкування</w:t>
      </w:r>
      <w:proofErr w:type="spellEnd"/>
      <w:r w:rsidRPr="002C3C8A">
        <w:t xml:space="preserve"> </w:t>
      </w:r>
      <w:proofErr w:type="spellStart"/>
      <w:r w:rsidRPr="002C3C8A">
        <w:t>існуючих</w:t>
      </w:r>
      <w:proofErr w:type="spellEnd"/>
      <w:r w:rsidRPr="002C3C8A">
        <w:t xml:space="preserve"> </w:t>
      </w:r>
      <w:proofErr w:type="spellStart"/>
      <w:r w:rsidRPr="002C3C8A">
        <w:t>територій</w:t>
      </w:r>
      <w:proofErr w:type="spellEnd"/>
      <w:r w:rsidRPr="002C3C8A">
        <w:t xml:space="preserve"> </w:t>
      </w:r>
      <w:proofErr w:type="spellStart"/>
      <w:r w:rsidRPr="002C3C8A">
        <w:t>землеволодінь</w:t>
      </w:r>
      <w:proofErr w:type="spellEnd"/>
      <w:r w:rsidRPr="002C3C8A">
        <w:t xml:space="preserve"> і </w:t>
      </w:r>
      <w:proofErr w:type="spellStart"/>
      <w:r w:rsidRPr="002C3C8A">
        <w:t>землекористувань</w:t>
      </w:r>
      <w:proofErr w:type="spellEnd"/>
      <w:r w:rsidRPr="002C3C8A">
        <w:rPr>
          <w:lang w:val="uk-UA"/>
        </w:rPr>
        <w:t xml:space="preserve"> </w:t>
      </w:r>
      <w:proofErr w:type="spellStart"/>
      <w:r w:rsidRPr="002C3C8A">
        <w:t>складання</w:t>
      </w:r>
      <w:proofErr w:type="spellEnd"/>
      <w:r w:rsidRPr="002C3C8A">
        <w:t xml:space="preserve"> </w:t>
      </w:r>
      <w:proofErr w:type="spellStart"/>
      <w:r w:rsidRPr="002C3C8A">
        <w:t>проектів</w:t>
      </w:r>
      <w:proofErr w:type="spellEnd"/>
      <w:r w:rsidRPr="002C3C8A">
        <w:t xml:space="preserve"> </w:t>
      </w:r>
      <w:proofErr w:type="spellStart"/>
      <w:proofErr w:type="gramStart"/>
      <w:r w:rsidRPr="002C3C8A">
        <w:t>в</w:t>
      </w:r>
      <w:proofErr w:type="gramEnd"/>
      <w:r w:rsidRPr="002C3C8A">
        <w:t>ідведення</w:t>
      </w:r>
      <w:proofErr w:type="spellEnd"/>
      <w:r w:rsidRPr="002C3C8A">
        <w:t xml:space="preserve"> </w:t>
      </w:r>
      <w:proofErr w:type="spellStart"/>
      <w:r w:rsidRPr="002C3C8A">
        <w:t>земельних</w:t>
      </w:r>
      <w:proofErr w:type="spellEnd"/>
      <w:r w:rsidRPr="002C3C8A">
        <w:t xml:space="preserve"> </w:t>
      </w:r>
      <w:proofErr w:type="spellStart"/>
      <w:r w:rsidRPr="002C3C8A">
        <w:t>ділянок</w:t>
      </w:r>
      <w:proofErr w:type="spellEnd"/>
      <w:r w:rsidRPr="002C3C8A">
        <w:t xml:space="preserve"> у </w:t>
      </w:r>
      <w:proofErr w:type="spellStart"/>
      <w:r w:rsidRPr="002C3C8A">
        <w:t>власність</w:t>
      </w:r>
      <w:proofErr w:type="spellEnd"/>
      <w:r w:rsidRPr="002C3C8A">
        <w:t xml:space="preserve">  та  </w:t>
      </w:r>
      <w:proofErr w:type="spellStart"/>
      <w:r w:rsidRPr="002C3C8A">
        <w:t>користування</w:t>
      </w:r>
      <w:proofErr w:type="spellEnd"/>
      <w:r w:rsidRPr="002C3C8A">
        <w:t xml:space="preserve">, </w:t>
      </w:r>
      <w:proofErr w:type="spellStart"/>
      <w:r w:rsidRPr="002C3C8A">
        <w:t>винос</w:t>
      </w:r>
      <w:proofErr w:type="spellEnd"/>
      <w:r w:rsidRPr="002C3C8A">
        <w:t xml:space="preserve">  меж  в </w:t>
      </w:r>
      <w:proofErr w:type="spellStart"/>
      <w:r w:rsidRPr="002C3C8A">
        <w:t>натурі</w:t>
      </w:r>
      <w:proofErr w:type="spellEnd"/>
      <w:r w:rsidRPr="002C3C8A">
        <w:t xml:space="preserve"> (на </w:t>
      </w:r>
      <w:proofErr w:type="spellStart"/>
      <w:r w:rsidRPr="002C3C8A">
        <w:t>місцевості</w:t>
      </w:r>
      <w:proofErr w:type="spellEnd"/>
      <w:r w:rsidRPr="002C3C8A">
        <w:t xml:space="preserve">) </w:t>
      </w:r>
      <w:proofErr w:type="spellStart"/>
      <w:r w:rsidRPr="002C3C8A">
        <w:t>вилучених</w:t>
      </w:r>
      <w:proofErr w:type="spellEnd"/>
      <w:r w:rsidRPr="002C3C8A">
        <w:t xml:space="preserve"> (</w:t>
      </w:r>
      <w:proofErr w:type="spellStart"/>
      <w:r w:rsidRPr="002C3C8A">
        <w:t>викуплених</w:t>
      </w:r>
      <w:proofErr w:type="spellEnd"/>
      <w:r w:rsidRPr="002C3C8A">
        <w:t xml:space="preserve">) і </w:t>
      </w:r>
      <w:proofErr w:type="spellStart"/>
      <w:r w:rsidRPr="002C3C8A">
        <w:t>наданих</w:t>
      </w:r>
      <w:proofErr w:type="spellEnd"/>
      <w:r w:rsidRPr="002C3C8A">
        <w:t xml:space="preserve"> земель;</w:t>
      </w:r>
    </w:p>
    <w:p w:rsidR="00821606" w:rsidRDefault="00821606" w:rsidP="00821606">
      <w:pPr>
        <w:ind w:firstLine="567"/>
        <w:jc w:val="both"/>
        <w:rPr>
          <w:lang w:val="uk-UA"/>
        </w:rPr>
      </w:pPr>
      <w:proofErr w:type="spellStart"/>
      <w:proofErr w:type="gramStart"/>
      <w:r w:rsidRPr="002C3C8A">
        <w:t>п</w:t>
      </w:r>
      <w:proofErr w:type="gramEnd"/>
      <w:r w:rsidRPr="002C3C8A">
        <w:t>ідготовку</w:t>
      </w:r>
      <w:proofErr w:type="spellEnd"/>
      <w:r w:rsidRPr="002C3C8A">
        <w:t xml:space="preserve"> </w:t>
      </w:r>
      <w:proofErr w:type="spellStart"/>
      <w:r w:rsidRPr="002C3C8A">
        <w:t>документів</w:t>
      </w:r>
      <w:proofErr w:type="spellEnd"/>
      <w:r w:rsidRPr="002C3C8A">
        <w:t xml:space="preserve">, </w:t>
      </w:r>
      <w:proofErr w:type="spellStart"/>
      <w:r w:rsidRPr="002C3C8A">
        <w:t>що</w:t>
      </w:r>
      <w:proofErr w:type="spellEnd"/>
      <w:r w:rsidRPr="002C3C8A">
        <w:t xml:space="preserve"> </w:t>
      </w:r>
      <w:proofErr w:type="spellStart"/>
      <w:r w:rsidRPr="002C3C8A">
        <w:t>посвідчують</w:t>
      </w:r>
      <w:proofErr w:type="spellEnd"/>
      <w:r w:rsidRPr="002C3C8A">
        <w:t xml:space="preserve"> право </w:t>
      </w:r>
      <w:proofErr w:type="spellStart"/>
      <w:r w:rsidRPr="002C3C8A">
        <w:t>власності</w:t>
      </w:r>
      <w:proofErr w:type="spellEnd"/>
      <w:r w:rsidRPr="002C3C8A">
        <w:t xml:space="preserve"> </w:t>
      </w:r>
      <w:proofErr w:type="spellStart"/>
      <w:r w:rsidRPr="002C3C8A">
        <w:t>або</w:t>
      </w:r>
      <w:proofErr w:type="spellEnd"/>
      <w:r w:rsidRPr="002C3C8A">
        <w:t xml:space="preserve"> право </w:t>
      </w:r>
      <w:proofErr w:type="spellStart"/>
      <w:r w:rsidRPr="002C3C8A">
        <w:t>користування</w:t>
      </w:r>
      <w:proofErr w:type="spellEnd"/>
      <w:r w:rsidRPr="002C3C8A">
        <w:t xml:space="preserve"> землею.</w:t>
      </w:r>
    </w:p>
    <w:p w:rsidR="00821606" w:rsidRPr="00E61166" w:rsidRDefault="00821606" w:rsidP="00821606">
      <w:pPr>
        <w:pStyle w:val="6"/>
        <w:ind w:firstLine="567"/>
        <w:jc w:val="both"/>
        <w:rPr>
          <w:b/>
          <w:lang w:val="uk-UA"/>
        </w:rPr>
      </w:pPr>
      <w:r w:rsidRPr="00E61166">
        <w:rPr>
          <w:lang w:val="uk-UA"/>
        </w:rPr>
        <w:t>Реалізація першочергових заходів з питань зем</w:t>
      </w:r>
      <w:r>
        <w:rPr>
          <w:lang w:val="uk-UA"/>
        </w:rPr>
        <w:t>л</w:t>
      </w:r>
      <w:r w:rsidRPr="00E61166">
        <w:rPr>
          <w:lang w:val="uk-UA"/>
        </w:rPr>
        <w:t>еустрою проводиться за рахунок коштів державного та місцевих бюджетів, а  також коштів власників землі і землекористувачів та здійснюється державними та іншими землевпорядними організаціями, суб’єктами підприємницької  діяльності,  які  мають  на  це  дозвіл.</w:t>
      </w:r>
    </w:p>
    <w:p w:rsidR="00821606" w:rsidRPr="002C3C8A" w:rsidRDefault="00821606" w:rsidP="00821606">
      <w:pPr>
        <w:ind w:firstLine="567"/>
        <w:jc w:val="both"/>
        <w:rPr>
          <w:lang w:val="uk-UA"/>
        </w:rPr>
      </w:pPr>
      <w:r w:rsidRPr="002C3C8A">
        <w:rPr>
          <w:lang w:val="uk-UA"/>
        </w:rPr>
        <w:t>Для  здійснення  реформування  земельних  відносин  передбачається:</w:t>
      </w:r>
    </w:p>
    <w:p w:rsidR="00821606" w:rsidRPr="002C3C8A" w:rsidRDefault="00821606" w:rsidP="00821606">
      <w:pPr>
        <w:ind w:firstLine="567"/>
        <w:jc w:val="both"/>
        <w:rPr>
          <w:lang w:val="uk-UA"/>
        </w:rPr>
      </w:pPr>
      <w:r w:rsidRPr="002C3C8A">
        <w:rPr>
          <w:lang w:val="uk-UA"/>
        </w:rPr>
        <w:t>продовжити  роботу  із  межування  земель  з  установленням  на  місцевості  меж  адміністративно-територіальних  утворень,  територій  з  особливим  природоохоронним та  рекреаційним   режимами,  меж   міста та  меж  земельних  ділянок,  які  належать  громадянам  і  юридичним  особам;</w:t>
      </w:r>
    </w:p>
    <w:p w:rsidR="00821606" w:rsidRDefault="00821606" w:rsidP="00821606">
      <w:pPr>
        <w:jc w:val="center"/>
        <w:rPr>
          <w:b/>
          <w:lang w:val="uk-UA"/>
        </w:rPr>
      </w:pPr>
    </w:p>
    <w:p w:rsidR="00821606" w:rsidRPr="002C3C8A" w:rsidRDefault="00821606" w:rsidP="00821606">
      <w:pPr>
        <w:jc w:val="center"/>
        <w:rPr>
          <w:b/>
          <w:lang w:val="uk-UA"/>
        </w:rPr>
      </w:pPr>
      <w:r>
        <w:rPr>
          <w:b/>
          <w:lang w:val="uk-UA"/>
        </w:rPr>
        <w:t>VІ</w:t>
      </w:r>
      <w:r w:rsidRPr="002C3C8A">
        <w:rPr>
          <w:b/>
          <w:lang w:val="uk-UA"/>
        </w:rPr>
        <w:t>. ФІНАНСОВЕ  ЗАБЕЗПЕЧЕННЯ  ПРОГРАМИ</w:t>
      </w:r>
    </w:p>
    <w:p w:rsidR="00821606" w:rsidRPr="002C3C8A" w:rsidRDefault="00821606" w:rsidP="00821606">
      <w:pPr>
        <w:pStyle w:val="a3"/>
        <w:ind w:firstLine="709"/>
        <w:rPr>
          <w:bCs/>
        </w:rPr>
      </w:pPr>
      <w:proofErr w:type="spellStart"/>
      <w:r w:rsidRPr="002C3C8A">
        <w:rPr>
          <w:bCs/>
        </w:rPr>
        <w:t>Фінансове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забезпечення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заходів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Програми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здійснюється</w:t>
      </w:r>
      <w:proofErr w:type="spellEnd"/>
      <w:r w:rsidRPr="002C3C8A">
        <w:rPr>
          <w:bCs/>
        </w:rPr>
        <w:t xml:space="preserve"> за </w:t>
      </w:r>
      <w:proofErr w:type="spellStart"/>
      <w:r w:rsidRPr="002C3C8A">
        <w:rPr>
          <w:bCs/>
        </w:rPr>
        <w:t>рахунок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фінансування</w:t>
      </w:r>
      <w:proofErr w:type="spellEnd"/>
      <w:r w:rsidRPr="002C3C8A">
        <w:rPr>
          <w:bCs/>
        </w:rPr>
        <w:t xml:space="preserve"> з </w:t>
      </w:r>
      <w:proofErr w:type="gramStart"/>
      <w:r w:rsidRPr="002C3C8A">
        <w:rPr>
          <w:bCs/>
        </w:rPr>
        <w:t>державного</w:t>
      </w:r>
      <w:proofErr w:type="gramEnd"/>
      <w:r w:rsidRPr="002C3C8A">
        <w:rPr>
          <w:bCs/>
        </w:rPr>
        <w:t xml:space="preserve"> бюджету, </w:t>
      </w:r>
      <w:proofErr w:type="spellStart"/>
      <w:r w:rsidRPr="002C3C8A">
        <w:rPr>
          <w:bCs/>
        </w:rPr>
        <w:t>обласного</w:t>
      </w:r>
      <w:proofErr w:type="spellEnd"/>
      <w:r w:rsidRPr="002C3C8A">
        <w:rPr>
          <w:bCs/>
        </w:rPr>
        <w:t xml:space="preserve"> бюджету, </w:t>
      </w:r>
      <w:proofErr w:type="spellStart"/>
      <w:r w:rsidRPr="002C3C8A">
        <w:rPr>
          <w:bCs/>
        </w:rPr>
        <w:t>місцевого</w:t>
      </w:r>
      <w:proofErr w:type="spellEnd"/>
      <w:r w:rsidRPr="002C3C8A">
        <w:rPr>
          <w:bCs/>
        </w:rPr>
        <w:t xml:space="preserve"> бюджету, </w:t>
      </w:r>
      <w:proofErr w:type="spellStart"/>
      <w:r w:rsidRPr="002C3C8A">
        <w:rPr>
          <w:bCs/>
        </w:rPr>
        <w:t>коштів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власників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землі</w:t>
      </w:r>
      <w:proofErr w:type="spellEnd"/>
      <w:r w:rsidRPr="002C3C8A">
        <w:rPr>
          <w:bCs/>
        </w:rPr>
        <w:t xml:space="preserve"> і </w:t>
      </w:r>
      <w:proofErr w:type="spellStart"/>
      <w:r w:rsidRPr="002C3C8A">
        <w:rPr>
          <w:bCs/>
        </w:rPr>
        <w:t>землекористувачів</w:t>
      </w:r>
      <w:proofErr w:type="spellEnd"/>
      <w:r w:rsidRPr="002C3C8A">
        <w:rPr>
          <w:bCs/>
        </w:rPr>
        <w:t xml:space="preserve"> та </w:t>
      </w:r>
      <w:proofErr w:type="spellStart"/>
      <w:r w:rsidRPr="002C3C8A">
        <w:rPr>
          <w:bCs/>
        </w:rPr>
        <w:t>інших</w:t>
      </w:r>
      <w:proofErr w:type="spellEnd"/>
      <w:r w:rsidRPr="002C3C8A">
        <w:rPr>
          <w:bCs/>
        </w:rPr>
        <w:t xml:space="preserve"> не </w:t>
      </w:r>
      <w:proofErr w:type="spellStart"/>
      <w:r w:rsidRPr="002C3C8A">
        <w:rPr>
          <w:bCs/>
        </w:rPr>
        <w:t>заборонених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чинним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законодавством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джерел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фінансування</w:t>
      </w:r>
      <w:proofErr w:type="spellEnd"/>
      <w:r w:rsidRPr="002C3C8A">
        <w:rPr>
          <w:bCs/>
        </w:rPr>
        <w:t xml:space="preserve">. </w:t>
      </w:r>
      <w:proofErr w:type="gramStart"/>
      <w:r w:rsidRPr="002C3C8A">
        <w:rPr>
          <w:bCs/>
        </w:rPr>
        <w:t>В</w:t>
      </w:r>
      <w:proofErr w:type="gramEnd"/>
      <w:r w:rsidRPr="002C3C8A">
        <w:rPr>
          <w:bCs/>
        </w:rPr>
        <w:t xml:space="preserve"> першу </w:t>
      </w:r>
      <w:proofErr w:type="spellStart"/>
      <w:r w:rsidRPr="002C3C8A">
        <w:rPr>
          <w:bCs/>
        </w:rPr>
        <w:t>чергу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певні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роботи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фінансуються</w:t>
      </w:r>
      <w:proofErr w:type="spellEnd"/>
      <w:r w:rsidRPr="002C3C8A">
        <w:rPr>
          <w:bCs/>
        </w:rPr>
        <w:t xml:space="preserve"> за </w:t>
      </w:r>
      <w:proofErr w:type="spellStart"/>
      <w:r w:rsidRPr="002C3C8A">
        <w:rPr>
          <w:bCs/>
        </w:rPr>
        <w:t>кошти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найбільш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зацікавленої</w:t>
      </w:r>
      <w:proofErr w:type="spellEnd"/>
      <w:r w:rsidRPr="002C3C8A">
        <w:rPr>
          <w:bCs/>
        </w:rPr>
        <w:t xml:space="preserve"> у </w:t>
      </w:r>
      <w:proofErr w:type="spellStart"/>
      <w:r w:rsidRPr="002C3C8A">
        <w:rPr>
          <w:bCs/>
        </w:rPr>
        <w:t>виконанні</w:t>
      </w:r>
      <w:proofErr w:type="spellEnd"/>
      <w:r w:rsidRPr="002C3C8A">
        <w:rPr>
          <w:bCs/>
        </w:rPr>
        <w:t xml:space="preserve"> таких </w:t>
      </w:r>
      <w:proofErr w:type="spellStart"/>
      <w:r w:rsidRPr="002C3C8A">
        <w:rPr>
          <w:bCs/>
        </w:rPr>
        <w:t>робіт</w:t>
      </w:r>
      <w:proofErr w:type="spellEnd"/>
      <w:r w:rsidRPr="002C3C8A">
        <w:rPr>
          <w:bCs/>
        </w:rPr>
        <w:t xml:space="preserve"> </w:t>
      </w:r>
      <w:proofErr w:type="spellStart"/>
      <w:r w:rsidRPr="002C3C8A">
        <w:rPr>
          <w:bCs/>
        </w:rPr>
        <w:t>сторони</w:t>
      </w:r>
      <w:proofErr w:type="spellEnd"/>
      <w:r w:rsidRPr="002C3C8A">
        <w:rPr>
          <w:bCs/>
        </w:rPr>
        <w:t xml:space="preserve">. </w:t>
      </w:r>
    </w:p>
    <w:p w:rsidR="00821606" w:rsidRDefault="00821606" w:rsidP="00821606">
      <w:pPr>
        <w:tabs>
          <w:tab w:val="left" w:pos="7920"/>
        </w:tabs>
        <w:ind w:right="-5" w:firstLine="720"/>
        <w:jc w:val="both"/>
        <w:rPr>
          <w:rFonts w:eastAsia="Arial Unicode MS"/>
          <w:lang w:val="uk-UA"/>
        </w:rPr>
      </w:pPr>
      <w:r w:rsidRPr="002C3C8A">
        <w:rPr>
          <w:rFonts w:eastAsia="Arial Unicode MS"/>
          <w:lang w:val="uk-UA"/>
        </w:rPr>
        <w:t>Обсяги коштів, які пропонується залучати на виконання міської Програми, підлягають уточненню при затвердженні  бюджету  міста (внесенні до них змін) на відповідний рік, виходячи з їх можливостей.</w:t>
      </w:r>
    </w:p>
    <w:p w:rsidR="00821606" w:rsidRDefault="00821606" w:rsidP="00821606">
      <w:pPr>
        <w:jc w:val="center"/>
        <w:rPr>
          <w:b/>
          <w:lang w:val="uk-UA"/>
        </w:rPr>
      </w:pPr>
    </w:p>
    <w:p w:rsidR="00821606" w:rsidRDefault="00821606" w:rsidP="00821606">
      <w:pPr>
        <w:jc w:val="center"/>
        <w:rPr>
          <w:b/>
          <w:lang w:val="uk-UA"/>
        </w:rPr>
      </w:pPr>
      <w:proofErr w:type="gramStart"/>
      <w:r w:rsidRPr="002C3C8A">
        <w:rPr>
          <w:b/>
          <w:lang w:val="en-US"/>
        </w:rPr>
        <w:t>V</w:t>
      </w:r>
      <w:r>
        <w:rPr>
          <w:b/>
          <w:lang w:val="uk-UA"/>
        </w:rPr>
        <w:t>ІІ</w:t>
      </w:r>
      <w:r w:rsidRPr="002C3C8A">
        <w:rPr>
          <w:b/>
          <w:lang w:val="uk-UA"/>
        </w:rPr>
        <w:t>.</w:t>
      </w:r>
      <w:proofErr w:type="gramEnd"/>
      <w:r w:rsidRPr="002C3C8A">
        <w:rPr>
          <w:b/>
          <w:lang w:val="uk-UA"/>
        </w:rPr>
        <w:t xml:space="preserve"> МЕХАНІЗМ  ЗАБЕЗПЕЧЕННЯ  РЕАЛІЗАЦІЇ  ПРОГРАМИ</w:t>
      </w:r>
    </w:p>
    <w:p w:rsidR="00821606" w:rsidRPr="002C3C8A" w:rsidRDefault="00821606" w:rsidP="00821606">
      <w:pPr>
        <w:ind w:firstLine="709"/>
        <w:jc w:val="both"/>
        <w:rPr>
          <w:lang w:val="uk-UA"/>
        </w:rPr>
      </w:pPr>
      <w:r w:rsidRPr="002C3C8A">
        <w:rPr>
          <w:lang w:val="uk-UA"/>
        </w:rPr>
        <w:t>Конституція України визначила, що земля є основним національним багатством і перебуває під особливою охороною держави. Держава забезпечує захист прав усіх суб’єктів права власності і господарювання, соціальну спрямованість економіки.</w:t>
      </w:r>
    </w:p>
    <w:p w:rsidR="00821606" w:rsidRPr="002C3C8A" w:rsidRDefault="00821606" w:rsidP="00821606">
      <w:pPr>
        <w:ind w:firstLine="709"/>
        <w:jc w:val="both"/>
        <w:rPr>
          <w:lang w:val="uk-UA"/>
        </w:rPr>
      </w:pPr>
      <w:r w:rsidRPr="002C3C8A">
        <w:rPr>
          <w:lang w:val="uk-UA"/>
        </w:rPr>
        <w:t>В Програмі визначені основні напрями проведення земельної реформи в місті, намічені заходи щодо охорони земель.</w:t>
      </w:r>
    </w:p>
    <w:p w:rsidR="00821606" w:rsidRPr="001C380A" w:rsidRDefault="00821606" w:rsidP="00821606">
      <w:pPr>
        <w:pStyle w:val="a8"/>
      </w:pPr>
      <w:proofErr w:type="spellStart"/>
      <w:r w:rsidRPr="001C380A">
        <w:lastRenderedPageBreak/>
        <w:t>Програма</w:t>
      </w:r>
      <w:proofErr w:type="spellEnd"/>
      <w:r w:rsidRPr="001C380A">
        <w:t xml:space="preserve"> </w:t>
      </w:r>
      <w:proofErr w:type="spellStart"/>
      <w:r w:rsidRPr="001C380A">
        <w:t>має</w:t>
      </w:r>
      <w:proofErr w:type="spellEnd"/>
      <w:r w:rsidRPr="001C380A">
        <w:t xml:space="preserve"> </w:t>
      </w:r>
      <w:proofErr w:type="spellStart"/>
      <w:r w:rsidRPr="001C380A">
        <w:t>сприяти</w:t>
      </w:r>
      <w:proofErr w:type="spellEnd"/>
      <w:r w:rsidRPr="001C380A">
        <w:t xml:space="preserve"> </w:t>
      </w:r>
      <w:proofErr w:type="spellStart"/>
      <w:r w:rsidRPr="001C380A">
        <w:t>активізації</w:t>
      </w:r>
      <w:proofErr w:type="spellEnd"/>
      <w:r w:rsidRPr="001C380A">
        <w:t xml:space="preserve"> </w:t>
      </w:r>
      <w:proofErr w:type="spellStart"/>
      <w:r w:rsidRPr="001C380A">
        <w:t>процесу</w:t>
      </w:r>
      <w:proofErr w:type="spellEnd"/>
      <w:r w:rsidRPr="001C380A">
        <w:t xml:space="preserve"> </w:t>
      </w:r>
      <w:proofErr w:type="spellStart"/>
      <w:r w:rsidRPr="001C380A">
        <w:t>загального</w:t>
      </w:r>
      <w:proofErr w:type="spellEnd"/>
      <w:r w:rsidRPr="001C380A">
        <w:t xml:space="preserve"> </w:t>
      </w:r>
      <w:proofErr w:type="spellStart"/>
      <w:r w:rsidRPr="001C380A">
        <w:t>розвитку</w:t>
      </w:r>
      <w:proofErr w:type="spellEnd"/>
      <w:r w:rsidRPr="001C380A">
        <w:t xml:space="preserve"> </w:t>
      </w:r>
      <w:proofErr w:type="spellStart"/>
      <w:r w:rsidRPr="001C380A">
        <w:t>земельних</w:t>
      </w:r>
      <w:proofErr w:type="spellEnd"/>
      <w:r w:rsidRPr="001C380A">
        <w:t xml:space="preserve"> </w:t>
      </w:r>
      <w:proofErr w:type="spellStart"/>
      <w:r w:rsidRPr="001C380A">
        <w:t>відносин</w:t>
      </w:r>
      <w:proofErr w:type="spellEnd"/>
      <w:r w:rsidRPr="001C380A">
        <w:t xml:space="preserve"> в </w:t>
      </w:r>
      <w:proofErr w:type="spellStart"/>
      <w:r w:rsidRPr="001C380A">
        <w:t>мі</w:t>
      </w:r>
      <w:proofErr w:type="gramStart"/>
      <w:r w:rsidRPr="001C380A">
        <w:t>ст</w:t>
      </w:r>
      <w:proofErr w:type="gramEnd"/>
      <w:r w:rsidRPr="001C380A">
        <w:t>і</w:t>
      </w:r>
      <w:proofErr w:type="spellEnd"/>
      <w:r w:rsidRPr="001C380A">
        <w:t xml:space="preserve"> та стати основою для </w:t>
      </w:r>
      <w:proofErr w:type="spellStart"/>
      <w:r w:rsidRPr="001C380A">
        <w:t>розробки</w:t>
      </w:r>
      <w:proofErr w:type="spellEnd"/>
      <w:r w:rsidRPr="001C380A">
        <w:t xml:space="preserve"> </w:t>
      </w:r>
      <w:proofErr w:type="spellStart"/>
      <w:r w:rsidRPr="001C380A">
        <w:t>спеціальних</w:t>
      </w:r>
      <w:proofErr w:type="spellEnd"/>
      <w:r w:rsidRPr="001C380A">
        <w:t xml:space="preserve"> </w:t>
      </w:r>
      <w:proofErr w:type="spellStart"/>
      <w:r w:rsidRPr="001C380A">
        <w:t>програм</w:t>
      </w:r>
      <w:proofErr w:type="spellEnd"/>
      <w:r w:rsidRPr="001C380A">
        <w:t xml:space="preserve"> </w:t>
      </w:r>
      <w:proofErr w:type="spellStart"/>
      <w:r w:rsidRPr="001C380A">
        <w:t>місцевого</w:t>
      </w:r>
      <w:proofErr w:type="spellEnd"/>
      <w:r w:rsidRPr="001C380A">
        <w:t xml:space="preserve"> </w:t>
      </w:r>
      <w:proofErr w:type="spellStart"/>
      <w:r w:rsidRPr="001C380A">
        <w:t>рівня</w:t>
      </w:r>
      <w:proofErr w:type="spellEnd"/>
      <w:r w:rsidRPr="001C380A">
        <w:t xml:space="preserve"> і </w:t>
      </w:r>
      <w:proofErr w:type="spellStart"/>
      <w:r w:rsidRPr="001C380A">
        <w:t>визначити</w:t>
      </w:r>
      <w:proofErr w:type="spellEnd"/>
      <w:r w:rsidRPr="001C380A">
        <w:t xml:space="preserve"> </w:t>
      </w:r>
      <w:proofErr w:type="spellStart"/>
      <w:r w:rsidRPr="001C380A">
        <w:t>механізми</w:t>
      </w:r>
      <w:proofErr w:type="spellEnd"/>
      <w:r w:rsidRPr="001C380A">
        <w:t xml:space="preserve">, за </w:t>
      </w:r>
      <w:proofErr w:type="spellStart"/>
      <w:r w:rsidRPr="001C380A">
        <w:t>допомогою</w:t>
      </w:r>
      <w:proofErr w:type="spellEnd"/>
      <w:r w:rsidRPr="001C380A">
        <w:t xml:space="preserve"> </w:t>
      </w:r>
      <w:proofErr w:type="spellStart"/>
      <w:r w:rsidRPr="001C380A">
        <w:t>яких</w:t>
      </w:r>
      <w:proofErr w:type="spellEnd"/>
      <w:r w:rsidRPr="001C380A">
        <w:t xml:space="preserve"> </w:t>
      </w:r>
      <w:proofErr w:type="spellStart"/>
      <w:r w:rsidRPr="001C380A">
        <w:t>можливо</w:t>
      </w:r>
      <w:proofErr w:type="spellEnd"/>
      <w:r w:rsidRPr="001C380A">
        <w:t xml:space="preserve"> в </w:t>
      </w:r>
      <w:proofErr w:type="spellStart"/>
      <w:r w:rsidRPr="001C380A">
        <w:t>найкоротші</w:t>
      </w:r>
      <w:proofErr w:type="spellEnd"/>
      <w:r w:rsidRPr="001C380A">
        <w:t xml:space="preserve"> строки  </w:t>
      </w:r>
      <w:proofErr w:type="spellStart"/>
      <w:r w:rsidRPr="001C380A">
        <w:t>досягти</w:t>
      </w:r>
      <w:proofErr w:type="spellEnd"/>
      <w:r w:rsidRPr="001C380A">
        <w:t xml:space="preserve"> </w:t>
      </w:r>
      <w:proofErr w:type="spellStart"/>
      <w:r w:rsidRPr="001C380A">
        <w:t>зазначених</w:t>
      </w:r>
      <w:proofErr w:type="spellEnd"/>
      <w:r w:rsidRPr="001C380A">
        <w:t xml:space="preserve"> </w:t>
      </w:r>
      <w:proofErr w:type="spellStart"/>
      <w:r w:rsidRPr="001C380A">
        <w:t>цілей</w:t>
      </w:r>
      <w:proofErr w:type="spellEnd"/>
      <w:r w:rsidRPr="001C380A">
        <w:t xml:space="preserve"> та </w:t>
      </w:r>
      <w:proofErr w:type="spellStart"/>
      <w:r w:rsidRPr="001C380A">
        <w:t>докорінно</w:t>
      </w:r>
      <w:proofErr w:type="spellEnd"/>
      <w:r w:rsidRPr="001C380A">
        <w:t xml:space="preserve"> </w:t>
      </w:r>
      <w:proofErr w:type="spellStart"/>
      <w:r w:rsidRPr="001C380A">
        <w:t>поліпшити</w:t>
      </w:r>
      <w:proofErr w:type="spellEnd"/>
      <w:r w:rsidRPr="001C380A">
        <w:t xml:space="preserve"> </w:t>
      </w:r>
      <w:proofErr w:type="spellStart"/>
      <w:r w:rsidRPr="001C380A">
        <w:t>охорону</w:t>
      </w:r>
      <w:proofErr w:type="spellEnd"/>
      <w:r w:rsidRPr="001C380A">
        <w:t xml:space="preserve"> </w:t>
      </w:r>
      <w:proofErr w:type="spellStart"/>
      <w:r w:rsidRPr="001C380A">
        <w:t>земельних</w:t>
      </w:r>
      <w:proofErr w:type="spellEnd"/>
      <w:r w:rsidRPr="001C380A">
        <w:t xml:space="preserve"> </w:t>
      </w:r>
      <w:proofErr w:type="spellStart"/>
      <w:r w:rsidRPr="001C380A">
        <w:t>ресурсів</w:t>
      </w:r>
      <w:proofErr w:type="spellEnd"/>
      <w:r w:rsidRPr="001C380A">
        <w:t xml:space="preserve">. Ними </w:t>
      </w:r>
      <w:proofErr w:type="spellStart"/>
      <w:r w:rsidRPr="001C380A">
        <w:t>слід</w:t>
      </w:r>
      <w:proofErr w:type="spellEnd"/>
      <w:r w:rsidRPr="001C380A">
        <w:t xml:space="preserve">  </w:t>
      </w:r>
      <w:proofErr w:type="spellStart"/>
      <w:r w:rsidRPr="001C380A">
        <w:t>вважати</w:t>
      </w:r>
      <w:proofErr w:type="spellEnd"/>
      <w:r w:rsidRPr="001C380A">
        <w:t>:</w:t>
      </w:r>
    </w:p>
    <w:p w:rsidR="00821606" w:rsidRPr="002C3C8A" w:rsidRDefault="00821606" w:rsidP="00821606">
      <w:pPr>
        <w:spacing w:line="260" w:lineRule="auto"/>
        <w:ind w:firstLine="709"/>
        <w:jc w:val="both"/>
        <w:rPr>
          <w:lang w:val="uk-UA"/>
        </w:rPr>
      </w:pPr>
      <w:r w:rsidRPr="002C3C8A">
        <w:rPr>
          <w:lang w:val="uk-UA"/>
        </w:rPr>
        <w:t>земельну реформу, землевпорядні роботи з обов'язковим урахуванням не лише соціально-економічних, а й екологічних чинників і вимог, а також радикальні зміни у формах, характері та структурі використання земель;</w:t>
      </w:r>
    </w:p>
    <w:p w:rsidR="00821606" w:rsidRPr="002C3C8A" w:rsidRDefault="00821606" w:rsidP="00821606">
      <w:pPr>
        <w:jc w:val="both"/>
        <w:rPr>
          <w:lang w:val="uk-UA"/>
        </w:rPr>
      </w:pPr>
      <w:r w:rsidRPr="002C3C8A">
        <w:rPr>
          <w:lang w:val="uk-UA"/>
        </w:rPr>
        <w:t xml:space="preserve">         </w:t>
      </w:r>
      <w:r w:rsidRPr="002C3C8A">
        <w:t xml:space="preserve"> </w:t>
      </w:r>
      <w:proofErr w:type="spellStart"/>
      <w:r w:rsidRPr="002C3C8A">
        <w:t>створення</w:t>
      </w:r>
      <w:proofErr w:type="spellEnd"/>
      <w:r w:rsidRPr="002C3C8A">
        <w:t xml:space="preserve"> ринку </w:t>
      </w:r>
      <w:proofErr w:type="spellStart"/>
      <w:r w:rsidRPr="002C3C8A">
        <w:t>землі</w:t>
      </w:r>
      <w:proofErr w:type="spellEnd"/>
      <w:r w:rsidRPr="002C3C8A">
        <w:t xml:space="preserve">, </w:t>
      </w:r>
      <w:proofErr w:type="spellStart"/>
      <w:r w:rsidRPr="002C3C8A">
        <w:t>складання</w:t>
      </w:r>
      <w:proofErr w:type="spellEnd"/>
      <w:r w:rsidRPr="002C3C8A">
        <w:t xml:space="preserve"> </w:t>
      </w:r>
      <w:proofErr w:type="spellStart"/>
      <w:r w:rsidRPr="002C3C8A">
        <w:t>планів</w:t>
      </w:r>
      <w:proofErr w:type="spellEnd"/>
      <w:r w:rsidRPr="002C3C8A">
        <w:t xml:space="preserve"> земельно-</w:t>
      </w:r>
      <w:proofErr w:type="spellStart"/>
      <w:r w:rsidRPr="002C3C8A">
        <w:t>господарського</w:t>
      </w:r>
      <w:proofErr w:type="spellEnd"/>
      <w:r w:rsidRPr="002C3C8A">
        <w:t xml:space="preserve"> </w:t>
      </w:r>
      <w:proofErr w:type="spellStart"/>
      <w:r w:rsidRPr="002C3C8A">
        <w:t>землеустрою</w:t>
      </w:r>
      <w:proofErr w:type="spellEnd"/>
      <w:r w:rsidRPr="002C3C8A">
        <w:t xml:space="preserve"> та </w:t>
      </w:r>
      <w:proofErr w:type="spellStart"/>
      <w:r w:rsidRPr="002C3C8A">
        <w:t>проведення</w:t>
      </w:r>
      <w:proofErr w:type="spellEnd"/>
      <w:r w:rsidRPr="002C3C8A">
        <w:t xml:space="preserve"> </w:t>
      </w:r>
      <w:proofErr w:type="spellStart"/>
      <w:r w:rsidRPr="002C3C8A">
        <w:t>робіт</w:t>
      </w:r>
      <w:proofErr w:type="spellEnd"/>
      <w:r w:rsidRPr="002C3C8A">
        <w:t xml:space="preserve"> по </w:t>
      </w:r>
      <w:proofErr w:type="spellStart"/>
      <w:r w:rsidRPr="002C3C8A">
        <w:t>розмежуванню</w:t>
      </w:r>
      <w:proofErr w:type="spellEnd"/>
      <w:r w:rsidRPr="002C3C8A">
        <w:t xml:space="preserve"> </w:t>
      </w:r>
      <w:proofErr w:type="spellStart"/>
      <w:r w:rsidRPr="002C3C8A">
        <w:t>державної</w:t>
      </w:r>
      <w:proofErr w:type="spellEnd"/>
      <w:r w:rsidRPr="002C3C8A">
        <w:t xml:space="preserve"> та </w:t>
      </w:r>
      <w:proofErr w:type="spellStart"/>
      <w:r w:rsidRPr="002C3C8A">
        <w:t>комунальної</w:t>
      </w:r>
      <w:proofErr w:type="spellEnd"/>
      <w:r w:rsidRPr="002C3C8A">
        <w:t xml:space="preserve"> </w:t>
      </w:r>
      <w:proofErr w:type="spellStart"/>
      <w:r w:rsidRPr="002C3C8A">
        <w:t>власності</w:t>
      </w:r>
      <w:proofErr w:type="spellEnd"/>
      <w:r w:rsidRPr="002C3C8A">
        <w:t xml:space="preserve">, </w:t>
      </w:r>
      <w:proofErr w:type="spellStart"/>
      <w:r w:rsidRPr="002C3C8A">
        <w:t>інвентаризації</w:t>
      </w:r>
      <w:proofErr w:type="spellEnd"/>
      <w:r w:rsidRPr="002C3C8A">
        <w:t xml:space="preserve"> земель та </w:t>
      </w:r>
      <w:proofErr w:type="spellStart"/>
      <w:r w:rsidRPr="002C3C8A">
        <w:t>встановленню</w:t>
      </w:r>
      <w:proofErr w:type="spellEnd"/>
      <w:r w:rsidRPr="002C3C8A">
        <w:t xml:space="preserve"> меж </w:t>
      </w:r>
      <w:proofErr w:type="spellStart"/>
      <w:r w:rsidRPr="002C3C8A">
        <w:t>населених</w:t>
      </w:r>
      <w:proofErr w:type="spellEnd"/>
      <w:r w:rsidRPr="002C3C8A">
        <w:t xml:space="preserve"> </w:t>
      </w:r>
      <w:proofErr w:type="spellStart"/>
      <w:r w:rsidRPr="002C3C8A">
        <w:t>пунктів</w:t>
      </w:r>
      <w:proofErr w:type="spellEnd"/>
      <w:r w:rsidRPr="002C3C8A">
        <w:t xml:space="preserve"> </w:t>
      </w:r>
      <w:proofErr w:type="spellStart"/>
      <w:r w:rsidRPr="002C3C8A">
        <w:t>тощо</w:t>
      </w:r>
      <w:proofErr w:type="spellEnd"/>
      <w:r w:rsidRPr="002C3C8A">
        <w:t>.</w:t>
      </w:r>
    </w:p>
    <w:p w:rsidR="00821606" w:rsidRDefault="00821606" w:rsidP="00821606">
      <w:pPr>
        <w:ind w:firstLine="709"/>
        <w:jc w:val="both"/>
        <w:rPr>
          <w:lang w:val="uk-UA"/>
        </w:rPr>
      </w:pPr>
      <w:r w:rsidRPr="002C3C8A">
        <w:rPr>
          <w:lang w:val="uk-UA"/>
        </w:rPr>
        <w:t>Фінансування Програми виконується за рахунок коштів державного, місцевих бюджетів, які передбачені для цих цілей, а також коштів землевласників, землекористувачів і інших джерел фінансування, не заборонених чинним законодавством.</w:t>
      </w:r>
    </w:p>
    <w:p w:rsidR="00821606" w:rsidRDefault="00821606" w:rsidP="00821606">
      <w:pPr>
        <w:ind w:firstLine="709"/>
        <w:jc w:val="both"/>
        <w:rPr>
          <w:lang w:val="uk-UA"/>
        </w:rPr>
      </w:pPr>
    </w:p>
    <w:p w:rsidR="00821606" w:rsidRPr="002C3C8A" w:rsidRDefault="00821606" w:rsidP="00821606">
      <w:pPr>
        <w:pStyle w:val="a3"/>
        <w:jc w:val="center"/>
        <w:rPr>
          <w:b/>
        </w:rPr>
      </w:pPr>
      <w:proofErr w:type="gramStart"/>
      <w:r w:rsidRPr="002C3C8A">
        <w:rPr>
          <w:b/>
          <w:lang w:val="en-US"/>
        </w:rPr>
        <w:t>V</w:t>
      </w:r>
      <w:r>
        <w:rPr>
          <w:b/>
          <w:lang w:val="uk-UA"/>
        </w:rPr>
        <w:t>ІІІ</w:t>
      </w:r>
      <w:r w:rsidRPr="002C3C8A">
        <w:rPr>
          <w:b/>
        </w:rPr>
        <w:t>.</w:t>
      </w:r>
      <w:proofErr w:type="gramEnd"/>
      <w:r w:rsidRPr="002C3C8A">
        <w:rPr>
          <w:b/>
        </w:rPr>
        <w:t xml:space="preserve"> ОЧІКУВАНІ РЕЗУЛЬТАТИ</w:t>
      </w:r>
    </w:p>
    <w:p w:rsidR="00821606" w:rsidRPr="002C3C8A" w:rsidRDefault="00821606" w:rsidP="00821606">
      <w:pPr>
        <w:ind w:firstLine="709"/>
        <w:jc w:val="both"/>
      </w:pPr>
      <w:proofErr w:type="spellStart"/>
      <w:r w:rsidRPr="002C3C8A">
        <w:t>Удосконалення</w:t>
      </w:r>
      <w:proofErr w:type="spellEnd"/>
      <w:r w:rsidRPr="002C3C8A">
        <w:t xml:space="preserve"> </w:t>
      </w:r>
      <w:proofErr w:type="spellStart"/>
      <w:r w:rsidRPr="002C3C8A">
        <w:t>земельних</w:t>
      </w:r>
      <w:proofErr w:type="spellEnd"/>
      <w:r w:rsidRPr="002C3C8A">
        <w:t xml:space="preserve"> </w:t>
      </w:r>
      <w:proofErr w:type="spellStart"/>
      <w:r w:rsidRPr="002C3C8A">
        <w:t>відносин</w:t>
      </w:r>
      <w:proofErr w:type="spellEnd"/>
      <w:r w:rsidRPr="002C3C8A">
        <w:t xml:space="preserve"> в</w:t>
      </w:r>
      <w:r w:rsidRPr="002C3C8A">
        <w:rPr>
          <w:lang w:val="uk-UA"/>
        </w:rPr>
        <w:t xml:space="preserve"> мі</w:t>
      </w:r>
      <w:proofErr w:type="gramStart"/>
      <w:r w:rsidRPr="002C3C8A">
        <w:rPr>
          <w:lang w:val="uk-UA"/>
        </w:rPr>
        <w:t>ст</w:t>
      </w:r>
      <w:proofErr w:type="gramEnd"/>
      <w:r w:rsidRPr="002C3C8A">
        <w:rPr>
          <w:lang w:val="uk-UA"/>
        </w:rPr>
        <w:t>і</w:t>
      </w:r>
      <w:r w:rsidRPr="002C3C8A">
        <w:t xml:space="preserve"> </w:t>
      </w:r>
      <w:proofErr w:type="spellStart"/>
      <w:r w:rsidRPr="002C3C8A">
        <w:t>спрямоване</w:t>
      </w:r>
      <w:proofErr w:type="spellEnd"/>
      <w:r w:rsidRPr="002C3C8A">
        <w:t xml:space="preserve"> на </w:t>
      </w:r>
      <w:proofErr w:type="spellStart"/>
      <w:r w:rsidRPr="002C3C8A">
        <w:t>закріплення</w:t>
      </w:r>
      <w:proofErr w:type="spellEnd"/>
      <w:r w:rsidRPr="002C3C8A">
        <w:t xml:space="preserve"> </w:t>
      </w:r>
      <w:proofErr w:type="spellStart"/>
      <w:r w:rsidRPr="002C3C8A">
        <w:t>конституційного</w:t>
      </w:r>
      <w:proofErr w:type="spellEnd"/>
      <w:r w:rsidRPr="002C3C8A">
        <w:t xml:space="preserve"> права </w:t>
      </w:r>
      <w:proofErr w:type="spellStart"/>
      <w:r w:rsidRPr="002C3C8A">
        <w:t>громадян</w:t>
      </w:r>
      <w:proofErr w:type="spellEnd"/>
      <w:r w:rsidRPr="002C3C8A">
        <w:t xml:space="preserve"> та </w:t>
      </w:r>
      <w:proofErr w:type="spellStart"/>
      <w:r w:rsidRPr="002C3C8A">
        <w:t>юридичних</w:t>
      </w:r>
      <w:proofErr w:type="spellEnd"/>
      <w:r w:rsidRPr="002C3C8A">
        <w:t xml:space="preserve"> </w:t>
      </w:r>
      <w:proofErr w:type="spellStart"/>
      <w:r w:rsidRPr="002C3C8A">
        <w:t>осіб</w:t>
      </w:r>
      <w:proofErr w:type="spellEnd"/>
      <w:r w:rsidRPr="002C3C8A">
        <w:t xml:space="preserve"> на </w:t>
      </w:r>
      <w:proofErr w:type="spellStart"/>
      <w:r w:rsidRPr="002C3C8A">
        <w:t>набуття</w:t>
      </w:r>
      <w:proofErr w:type="spellEnd"/>
      <w:r w:rsidRPr="002C3C8A">
        <w:t xml:space="preserve"> і </w:t>
      </w:r>
      <w:proofErr w:type="spellStart"/>
      <w:r w:rsidRPr="002C3C8A">
        <w:t>реалізацію</w:t>
      </w:r>
      <w:proofErr w:type="spellEnd"/>
      <w:r w:rsidRPr="002C3C8A">
        <w:t xml:space="preserve"> права </w:t>
      </w:r>
      <w:proofErr w:type="spellStart"/>
      <w:r w:rsidRPr="002C3C8A">
        <w:t>власності</w:t>
      </w:r>
      <w:proofErr w:type="spellEnd"/>
      <w:r w:rsidRPr="002C3C8A">
        <w:t xml:space="preserve"> на </w:t>
      </w:r>
      <w:proofErr w:type="spellStart"/>
      <w:r w:rsidRPr="002C3C8A">
        <w:t>земельні</w:t>
      </w:r>
      <w:proofErr w:type="spellEnd"/>
      <w:r w:rsidRPr="002C3C8A">
        <w:t xml:space="preserve"> </w:t>
      </w:r>
      <w:proofErr w:type="spellStart"/>
      <w:r w:rsidRPr="002C3C8A">
        <w:t>ділянки</w:t>
      </w:r>
      <w:proofErr w:type="spellEnd"/>
      <w:r w:rsidRPr="002C3C8A">
        <w:t xml:space="preserve"> </w:t>
      </w:r>
      <w:proofErr w:type="spellStart"/>
      <w:r w:rsidRPr="002C3C8A">
        <w:t>під</w:t>
      </w:r>
      <w:proofErr w:type="spellEnd"/>
      <w:r w:rsidRPr="002C3C8A">
        <w:t xml:space="preserve"> контролем </w:t>
      </w:r>
      <w:proofErr w:type="spellStart"/>
      <w:r w:rsidRPr="002C3C8A">
        <w:t>органів</w:t>
      </w:r>
      <w:proofErr w:type="spellEnd"/>
      <w:r w:rsidRPr="002C3C8A">
        <w:t xml:space="preserve"> </w:t>
      </w:r>
      <w:proofErr w:type="spellStart"/>
      <w:r w:rsidRPr="002C3C8A">
        <w:t>влади</w:t>
      </w:r>
      <w:proofErr w:type="spellEnd"/>
      <w:r w:rsidRPr="002C3C8A">
        <w:t>.</w:t>
      </w:r>
    </w:p>
    <w:p w:rsidR="00821606" w:rsidRPr="002C3C8A" w:rsidRDefault="00821606" w:rsidP="00821606">
      <w:pPr>
        <w:ind w:firstLine="709"/>
        <w:jc w:val="both"/>
        <w:rPr>
          <w:lang w:val="uk-UA"/>
        </w:rPr>
      </w:pPr>
      <w:proofErr w:type="spellStart"/>
      <w:r w:rsidRPr="002C3C8A">
        <w:t>Реалізація</w:t>
      </w:r>
      <w:proofErr w:type="spellEnd"/>
      <w:r w:rsidRPr="002C3C8A">
        <w:t xml:space="preserve">  </w:t>
      </w:r>
      <w:proofErr w:type="spellStart"/>
      <w:r w:rsidRPr="002C3C8A">
        <w:t>Програми</w:t>
      </w:r>
      <w:proofErr w:type="spellEnd"/>
      <w:r w:rsidRPr="002C3C8A">
        <w:t xml:space="preserve">  </w:t>
      </w:r>
      <w:proofErr w:type="spellStart"/>
      <w:r w:rsidRPr="002C3C8A">
        <w:t>розвитку</w:t>
      </w:r>
      <w:proofErr w:type="spellEnd"/>
      <w:r w:rsidRPr="002C3C8A">
        <w:t xml:space="preserve">  </w:t>
      </w:r>
      <w:proofErr w:type="spellStart"/>
      <w:r w:rsidRPr="002C3C8A">
        <w:t>земельних</w:t>
      </w:r>
      <w:proofErr w:type="spellEnd"/>
      <w:r w:rsidRPr="002C3C8A">
        <w:t xml:space="preserve">  </w:t>
      </w:r>
      <w:proofErr w:type="spellStart"/>
      <w:r w:rsidRPr="002C3C8A">
        <w:t>відносин</w:t>
      </w:r>
      <w:proofErr w:type="spellEnd"/>
      <w:r w:rsidRPr="002C3C8A">
        <w:t xml:space="preserve"> як  комплексу  </w:t>
      </w:r>
      <w:proofErr w:type="spellStart"/>
      <w:r w:rsidRPr="002C3C8A">
        <w:t>взаємозв</w:t>
      </w:r>
      <w:proofErr w:type="spellEnd"/>
      <w:r w:rsidRPr="002C3C8A">
        <w:t>’</w:t>
      </w:r>
      <w:proofErr w:type="spellStart"/>
      <w:r w:rsidRPr="002C3C8A">
        <w:rPr>
          <w:lang w:val="uk-UA"/>
        </w:rPr>
        <w:t>язаних</w:t>
      </w:r>
      <w:proofErr w:type="spellEnd"/>
      <w:r w:rsidRPr="002C3C8A">
        <w:rPr>
          <w:lang w:val="uk-UA"/>
        </w:rPr>
        <w:t xml:space="preserve">  правових,  організаційних,  фінансових,  науково-технічних  та  інших заходів  має  забезпечити  прискорення  завершення  в мі</w:t>
      </w:r>
      <w:proofErr w:type="gramStart"/>
      <w:r w:rsidRPr="002C3C8A">
        <w:rPr>
          <w:lang w:val="uk-UA"/>
        </w:rPr>
        <w:t>ст</w:t>
      </w:r>
      <w:proofErr w:type="gramEnd"/>
      <w:r w:rsidRPr="002C3C8A">
        <w:rPr>
          <w:lang w:val="uk-UA"/>
        </w:rPr>
        <w:t>і земельної  реформи,  а  також  створити  ефективний  механізм  регулювання  земельних  відносин  та  державного  управління  земельними  ресурсами.</w:t>
      </w:r>
    </w:p>
    <w:p w:rsidR="00821606" w:rsidRPr="002C3C8A" w:rsidRDefault="00821606" w:rsidP="00821606">
      <w:pPr>
        <w:ind w:firstLine="709"/>
        <w:jc w:val="both"/>
      </w:pPr>
      <w:proofErr w:type="spellStart"/>
      <w:r w:rsidRPr="002C3C8A">
        <w:t>Виконання</w:t>
      </w:r>
      <w:proofErr w:type="spellEnd"/>
      <w:r w:rsidRPr="002C3C8A">
        <w:t xml:space="preserve"> </w:t>
      </w:r>
      <w:proofErr w:type="spellStart"/>
      <w:r w:rsidRPr="002C3C8A">
        <w:t>Програми</w:t>
      </w:r>
      <w:proofErr w:type="spellEnd"/>
      <w:r w:rsidRPr="002C3C8A">
        <w:t xml:space="preserve"> дозволить </w:t>
      </w:r>
      <w:proofErr w:type="spellStart"/>
      <w:r w:rsidRPr="002C3C8A">
        <w:t>створити</w:t>
      </w:r>
      <w:proofErr w:type="spellEnd"/>
      <w:r w:rsidRPr="002C3C8A">
        <w:t xml:space="preserve"> </w:t>
      </w:r>
      <w:proofErr w:type="spellStart"/>
      <w:r w:rsidRPr="002C3C8A">
        <w:t>умови</w:t>
      </w:r>
      <w:proofErr w:type="spellEnd"/>
      <w:r w:rsidRPr="002C3C8A">
        <w:t xml:space="preserve"> для </w:t>
      </w:r>
      <w:proofErr w:type="spellStart"/>
      <w:r w:rsidRPr="002C3C8A">
        <w:t>удосконалення</w:t>
      </w:r>
      <w:proofErr w:type="spellEnd"/>
      <w:r w:rsidRPr="002C3C8A">
        <w:t xml:space="preserve"> </w:t>
      </w:r>
      <w:proofErr w:type="spellStart"/>
      <w:r w:rsidRPr="002C3C8A">
        <w:t>ведення</w:t>
      </w:r>
      <w:proofErr w:type="spellEnd"/>
      <w:r w:rsidRPr="002C3C8A">
        <w:t xml:space="preserve"> </w:t>
      </w:r>
      <w:proofErr w:type="gramStart"/>
      <w:r w:rsidRPr="002C3C8A">
        <w:t>державного</w:t>
      </w:r>
      <w:proofErr w:type="gramEnd"/>
      <w:r w:rsidRPr="002C3C8A">
        <w:t xml:space="preserve"> земельного кадастру, </w:t>
      </w:r>
      <w:proofErr w:type="spellStart"/>
      <w:r w:rsidRPr="002C3C8A">
        <w:t>гарантування</w:t>
      </w:r>
      <w:proofErr w:type="spellEnd"/>
      <w:r w:rsidRPr="002C3C8A">
        <w:t xml:space="preserve"> прав </w:t>
      </w:r>
      <w:proofErr w:type="spellStart"/>
      <w:r w:rsidRPr="002C3C8A">
        <w:t>власності</w:t>
      </w:r>
      <w:proofErr w:type="spellEnd"/>
      <w:r w:rsidRPr="002C3C8A">
        <w:t xml:space="preserve"> на землю, </w:t>
      </w:r>
      <w:proofErr w:type="spellStart"/>
      <w:r w:rsidRPr="002C3C8A">
        <w:t>забезпечить</w:t>
      </w:r>
      <w:proofErr w:type="spellEnd"/>
      <w:r w:rsidRPr="002C3C8A">
        <w:t xml:space="preserve"> земельно</w:t>
      </w:r>
      <w:r w:rsidRPr="002C3C8A">
        <w:rPr>
          <w:lang w:val="uk-UA"/>
        </w:rPr>
        <w:t>-</w:t>
      </w:r>
      <w:r w:rsidRPr="002C3C8A">
        <w:t xml:space="preserve">кадастровою </w:t>
      </w:r>
      <w:proofErr w:type="spellStart"/>
      <w:r w:rsidRPr="002C3C8A">
        <w:t>інформацією</w:t>
      </w:r>
      <w:proofErr w:type="spellEnd"/>
      <w:r w:rsidRPr="002C3C8A">
        <w:rPr>
          <w:lang w:val="uk-UA"/>
        </w:rPr>
        <w:t xml:space="preserve"> органи </w:t>
      </w:r>
      <w:proofErr w:type="spellStart"/>
      <w:r w:rsidRPr="002C3C8A">
        <w:t>місцевого</w:t>
      </w:r>
      <w:proofErr w:type="spellEnd"/>
      <w:r w:rsidRPr="002C3C8A">
        <w:t xml:space="preserve"> </w:t>
      </w:r>
      <w:proofErr w:type="spellStart"/>
      <w:r w:rsidRPr="002C3C8A">
        <w:t>самоврядування</w:t>
      </w:r>
      <w:proofErr w:type="spellEnd"/>
      <w:r w:rsidRPr="002C3C8A">
        <w:t xml:space="preserve">, </w:t>
      </w:r>
      <w:proofErr w:type="spellStart"/>
      <w:r w:rsidRPr="002C3C8A">
        <w:t>усіх</w:t>
      </w:r>
      <w:proofErr w:type="spellEnd"/>
      <w:r w:rsidRPr="002C3C8A">
        <w:t xml:space="preserve"> </w:t>
      </w:r>
      <w:proofErr w:type="spellStart"/>
      <w:r w:rsidRPr="002C3C8A">
        <w:t>власників</w:t>
      </w:r>
      <w:proofErr w:type="spellEnd"/>
      <w:r w:rsidRPr="002C3C8A">
        <w:t xml:space="preserve"> </w:t>
      </w:r>
      <w:proofErr w:type="spellStart"/>
      <w:r w:rsidRPr="002C3C8A">
        <w:t>землі</w:t>
      </w:r>
      <w:proofErr w:type="spellEnd"/>
      <w:r w:rsidRPr="002C3C8A">
        <w:t xml:space="preserve"> та </w:t>
      </w:r>
      <w:proofErr w:type="spellStart"/>
      <w:r w:rsidRPr="002C3C8A">
        <w:t>землекористувачів</w:t>
      </w:r>
      <w:proofErr w:type="spellEnd"/>
      <w:r w:rsidRPr="002C3C8A">
        <w:t>.</w:t>
      </w:r>
    </w:p>
    <w:p w:rsidR="00821606" w:rsidRPr="00A478AE" w:rsidRDefault="00821606" w:rsidP="00821606">
      <w:pPr>
        <w:ind w:firstLine="709"/>
        <w:jc w:val="both"/>
        <w:rPr>
          <w:lang w:val="uk-UA"/>
        </w:rPr>
      </w:pPr>
      <w:proofErr w:type="spellStart"/>
      <w:r w:rsidRPr="002C3C8A">
        <w:t>Проведення</w:t>
      </w:r>
      <w:proofErr w:type="spellEnd"/>
      <w:r w:rsidRPr="002C3C8A">
        <w:t xml:space="preserve"> </w:t>
      </w:r>
      <w:proofErr w:type="spellStart"/>
      <w:r w:rsidRPr="002C3C8A">
        <w:t>робіт</w:t>
      </w:r>
      <w:proofErr w:type="spellEnd"/>
      <w:r w:rsidRPr="002C3C8A">
        <w:t xml:space="preserve">, </w:t>
      </w:r>
      <w:proofErr w:type="spellStart"/>
      <w:r w:rsidRPr="002C3C8A">
        <w:t>пов'язаних</w:t>
      </w:r>
      <w:proofErr w:type="spellEnd"/>
      <w:r w:rsidRPr="002C3C8A">
        <w:t xml:space="preserve"> з </w:t>
      </w:r>
      <w:proofErr w:type="spellStart"/>
      <w:r w:rsidRPr="002C3C8A">
        <w:t>розробкою</w:t>
      </w:r>
      <w:proofErr w:type="spellEnd"/>
      <w:r w:rsidRPr="002C3C8A">
        <w:t xml:space="preserve"> та </w:t>
      </w:r>
      <w:proofErr w:type="spellStart"/>
      <w:r w:rsidRPr="002C3C8A">
        <w:t>складанням</w:t>
      </w:r>
      <w:proofErr w:type="spellEnd"/>
      <w:r w:rsidRPr="002C3C8A">
        <w:t xml:space="preserve"> </w:t>
      </w:r>
      <w:proofErr w:type="spellStart"/>
      <w:r w:rsidRPr="002C3C8A">
        <w:t>планів</w:t>
      </w:r>
      <w:proofErr w:type="spellEnd"/>
      <w:r w:rsidRPr="002C3C8A">
        <w:t xml:space="preserve"> земельно-</w:t>
      </w:r>
      <w:proofErr w:type="spellStart"/>
      <w:r w:rsidRPr="002C3C8A">
        <w:t>господарського</w:t>
      </w:r>
      <w:proofErr w:type="spellEnd"/>
      <w:r w:rsidRPr="002C3C8A">
        <w:t xml:space="preserve"> устрою </w:t>
      </w:r>
      <w:proofErr w:type="spellStart"/>
      <w:r w:rsidRPr="002C3C8A">
        <w:t>населених</w:t>
      </w:r>
      <w:proofErr w:type="spellEnd"/>
      <w:r w:rsidRPr="002C3C8A">
        <w:t xml:space="preserve"> </w:t>
      </w:r>
      <w:proofErr w:type="spellStart"/>
      <w:r w:rsidRPr="002C3C8A">
        <w:t>пунктів</w:t>
      </w:r>
      <w:proofErr w:type="spellEnd"/>
      <w:r w:rsidRPr="002C3C8A">
        <w:t xml:space="preserve">, </w:t>
      </w:r>
      <w:proofErr w:type="spellStart"/>
      <w:r w:rsidRPr="002C3C8A">
        <w:t>інвентаризацією</w:t>
      </w:r>
      <w:proofErr w:type="spellEnd"/>
      <w:r w:rsidRPr="002C3C8A">
        <w:t xml:space="preserve">  земель </w:t>
      </w:r>
      <w:proofErr w:type="spellStart"/>
      <w:r w:rsidRPr="002C3C8A">
        <w:t>дасть</w:t>
      </w:r>
      <w:proofErr w:type="spellEnd"/>
      <w:r w:rsidRPr="002C3C8A">
        <w:t xml:space="preserve"> </w:t>
      </w:r>
      <w:proofErr w:type="spellStart"/>
      <w:r w:rsidRPr="002C3C8A">
        <w:t>змогу</w:t>
      </w:r>
      <w:proofErr w:type="spellEnd"/>
      <w:r w:rsidRPr="002C3C8A">
        <w:t xml:space="preserve"> </w:t>
      </w:r>
      <w:proofErr w:type="spellStart"/>
      <w:r w:rsidRPr="002C3C8A">
        <w:t>упорядкувати</w:t>
      </w:r>
      <w:proofErr w:type="spellEnd"/>
      <w:r w:rsidRPr="002C3C8A">
        <w:t xml:space="preserve"> </w:t>
      </w:r>
      <w:proofErr w:type="spellStart"/>
      <w:r w:rsidRPr="002C3C8A">
        <w:t>відомості</w:t>
      </w:r>
      <w:proofErr w:type="spellEnd"/>
      <w:r w:rsidRPr="002C3C8A">
        <w:t xml:space="preserve"> про </w:t>
      </w:r>
      <w:proofErr w:type="spellStart"/>
      <w:r w:rsidRPr="002C3C8A">
        <w:t>земельні</w:t>
      </w:r>
      <w:proofErr w:type="spellEnd"/>
      <w:r w:rsidRPr="002C3C8A">
        <w:t xml:space="preserve"> </w:t>
      </w:r>
      <w:proofErr w:type="spellStart"/>
      <w:r w:rsidRPr="002C3C8A">
        <w:t>ділянки</w:t>
      </w:r>
      <w:proofErr w:type="spellEnd"/>
      <w:r w:rsidRPr="002C3C8A">
        <w:t xml:space="preserve"> і </w:t>
      </w:r>
      <w:proofErr w:type="spellStart"/>
      <w:r w:rsidRPr="002C3C8A">
        <w:t>землекористувачів</w:t>
      </w:r>
      <w:proofErr w:type="spellEnd"/>
      <w:r w:rsidRPr="002C3C8A">
        <w:t xml:space="preserve">, </w:t>
      </w:r>
      <w:proofErr w:type="spellStart"/>
      <w:r w:rsidRPr="002C3C8A">
        <w:t>вирішувати</w:t>
      </w:r>
      <w:proofErr w:type="spellEnd"/>
      <w:r w:rsidRPr="002C3C8A">
        <w:t xml:space="preserve"> </w:t>
      </w:r>
      <w:proofErr w:type="spellStart"/>
      <w:r w:rsidRPr="002C3C8A">
        <w:t>питання</w:t>
      </w:r>
      <w:proofErr w:type="spellEnd"/>
      <w:r w:rsidRPr="002C3C8A">
        <w:t xml:space="preserve"> </w:t>
      </w:r>
      <w:proofErr w:type="spellStart"/>
      <w:r w:rsidRPr="002C3C8A">
        <w:t>забудови</w:t>
      </w:r>
      <w:proofErr w:type="spellEnd"/>
      <w:r w:rsidRPr="002C3C8A">
        <w:t xml:space="preserve">, </w:t>
      </w:r>
      <w:proofErr w:type="spellStart"/>
      <w:r w:rsidRPr="002C3C8A">
        <w:t>планування</w:t>
      </w:r>
      <w:proofErr w:type="spellEnd"/>
      <w:r w:rsidRPr="002C3C8A">
        <w:t xml:space="preserve"> і </w:t>
      </w:r>
      <w:proofErr w:type="spellStart"/>
      <w:r w:rsidRPr="002C3C8A">
        <w:t>зонування</w:t>
      </w:r>
      <w:proofErr w:type="spellEnd"/>
      <w:r w:rsidRPr="002C3C8A">
        <w:t xml:space="preserve">, </w:t>
      </w:r>
      <w:proofErr w:type="spellStart"/>
      <w:r w:rsidRPr="002C3C8A">
        <w:t>створити</w:t>
      </w:r>
      <w:proofErr w:type="spellEnd"/>
      <w:r w:rsidRPr="002C3C8A">
        <w:t xml:space="preserve"> </w:t>
      </w:r>
      <w:proofErr w:type="spellStart"/>
      <w:r w:rsidRPr="002C3C8A">
        <w:t>реальний</w:t>
      </w:r>
      <w:proofErr w:type="spellEnd"/>
      <w:r w:rsidRPr="002C3C8A">
        <w:t xml:space="preserve"> банк </w:t>
      </w:r>
      <w:proofErr w:type="spellStart"/>
      <w:r w:rsidRPr="002C3C8A">
        <w:t>даних</w:t>
      </w:r>
      <w:proofErr w:type="spellEnd"/>
      <w:r w:rsidRPr="002C3C8A">
        <w:t xml:space="preserve"> про </w:t>
      </w:r>
      <w:proofErr w:type="spellStart"/>
      <w:r w:rsidRPr="002C3C8A">
        <w:t>ринок</w:t>
      </w:r>
      <w:proofErr w:type="spellEnd"/>
      <w:r w:rsidRPr="002C3C8A">
        <w:t xml:space="preserve"> </w:t>
      </w:r>
      <w:proofErr w:type="spellStart"/>
      <w:r w:rsidRPr="002C3C8A">
        <w:t>землі</w:t>
      </w:r>
      <w:proofErr w:type="spellEnd"/>
      <w:r w:rsidRPr="002C3C8A">
        <w:t xml:space="preserve">. Усе </w:t>
      </w:r>
      <w:proofErr w:type="spellStart"/>
      <w:r w:rsidRPr="002C3C8A">
        <w:t>це</w:t>
      </w:r>
      <w:proofErr w:type="spellEnd"/>
      <w:r w:rsidRPr="002C3C8A">
        <w:t xml:space="preserve"> </w:t>
      </w:r>
      <w:proofErr w:type="spellStart"/>
      <w:r w:rsidRPr="002C3C8A">
        <w:t>збільшить</w:t>
      </w:r>
      <w:proofErr w:type="spellEnd"/>
      <w:r w:rsidRPr="002C3C8A">
        <w:t xml:space="preserve"> </w:t>
      </w:r>
      <w:proofErr w:type="spellStart"/>
      <w:r w:rsidRPr="002C3C8A">
        <w:t>надходження</w:t>
      </w:r>
      <w:proofErr w:type="spellEnd"/>
      <w:r w:rsidRPr="002C3C8A">
        <w:t xml:space="preserve"> до </w:t>
      </w:r>
      <w:r w:rsidRPr="002C3C8A">
        <w:rPr>
          <w:lang w:val="uk-UA"/>
        </w:rPr>
        <w:t xml:space="preserve">місцевого </w:t>
      </w:r>
      <w:r w:rsidRPr="002C3C8A">
        <w:t>бюджет</w:t>
      </w:r>
      <w:r w:rsidRPr="002C3C8A">
        <w:rPr>
          <w:lang w:val="uk-UA"/>
        </w:rPr>
        <w:t>у</w:t>
      </w:r>
      <w:r w:rsidRPr="002C3C8A">
        <w:t xml:space="preserve"> на</w:t>
      </w:r>
      <w:r w:rsidRPr="002C3C8A">
        <w:rPr>
          <w:lang w:val="uk-UA"/>
        </w:rPr>
        <w:t xml:space="preserve"> </w:t>
      </w:r>
      <w:r w:rsidRPr="002C3C8A">
        <w:t>15-20</w:t>
      </w:r>
      <w:r w:rsidRPr="002C3C8A">
        <w:rPr>
          <w:lang w:val="uk-UA"/>
        </w:rPr>
        <w:t> </w:t>
      </w:r>
      <w:proofErr w:type="spellStart"/>
      <w:r>
        <w:t>відсотків</w:t>
      </w:r>
      <w:proofErr w:type="spellEnd"/>
      <w:r>
        <w:rPr>
          <w:lang w:val="uk-UA"/>
        </w:rPr>
        <w:t xml:space="preserve">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ід сплати за землю.</w:t>
      </w:r>
    </w:p>
    <w:p w:rsidR="00821606" w:rsidRDefault="00821606" w:rsidP="00821606">
      <w:pPr>
        <w:ind w:firstLine="709"/>
        <w:jc w:val="both"/>
        <w:rPr>
          <w:lang w:val="uk-UA"/>
        </w:rPr>
      </w:pPr>
      <w:proofErr w:type="spellStart"/>
      <w:r w:rsidRPr="002C3C8A">
        <w:t>Проведення</w:t>
      </w:r>
      <w:proofErr w:type="spellEnd"/>
      <w:r w:rsidRPr="002C3C8A">
        <w:t xml:space="preserve"> </w:t>
      </w:r>
      <w:proofErr w:type="spellStart"/>
      <w:r w:rsidRPr="002C3C8A">
        <w:t>цих</w:t>
      </w:r>
      <w:proofErr w:type="spellEnd"/>
      <w:r w:rsidRPr="002C3C8A">
        <w:t xml:space="preserve"> </w:t>
      </w:r>
      <w:proofErr w:type="spellStart"/>
      <w:r w:rsidRPr="002C3C8A">
        <w:t>робіт</w:t>
      </w:r>
      <w:proofErr w:type="spellEnd"/>
      <w:r w:rsidRPr="002C3C8A">
        <w:t xml:space="preserve"> </w:t>
      </w:r>
      <w:proofErr w:type="spellStart"/>
      <w:r w:rsidRPr="002C3C8A">
        <w:t>сприятиме</w:t>
      </w:r>
      <w:proofErr w:type="spellEnd"/>
      <w:r w:rsidRPr="002C3C8A">
        <w:t xml:space="preserve"> </w:t>
      </w:r>
      <w:proofErr w:type="spellStart"/>
      <w:r w:rsidRPr="002C3C8A">
        <w:t>більш</w:t>
      </w:r>
      <w:proofErr w:type="spellEnd"/>
      <w:r w:rsidRPr="002C3C8A">
        <w:t xml:space="preserve"> </w:t>
      </w:r>
      <w:proofErr w:type="spellStart"/>
      <w:r w:rsidRPr="002C3C8A">
        <w:t>відповідальному</w:t>
      </w:r>
      <w:proofErr w:type="spellEnd"/>
      <w:r w:rsidRPr="002C3C8A">
        <w:t xml:space="preserve"> і </w:t>
      </w:r>
      <w:proofErr w:type="spellStart"/>
      <w:r w:rsidRPr="002C3C8A">
        <w:t>господарському</w:t>
      </w:r>
      <w:proofErr w:type="spellEnd"/>
      <w:r w:rsidRPr="002C3C8A">
        <w:t xml:space="preserve"> </w:t>
      </w:r>
      <w:proofErr w:type="spellStart"/>
      <w:r w:rsidRPr="002C3C8A">
        <w:rPr>
          <w:lang w:val="uk-UA"/>
        </w:rPr>
        <w:t>ставле</w:t>
      </w:r>
      <w:r w:rsidRPr="002C3C8A">
        <w:t>нню</w:t>
      </w:r>
      <w:proofErr w:type="spellEnd"/>
      <w:r w:rsidRPr="002C3C8A">
        <w:t xml:space="preserve"> </w:t>
      </w:r>
      <w:proofErr w:type="spellStart"/>
      <w:r w:rsidRPr="002C3C8A">
        <w:t>власників</w:t>
      </w:r>
      <w:proofErr w:type="spellEnd"/>
      <w:r w:rsidRPr="002C3C8A">
        <w:t xml:space="preserve"> </w:t>
      </w:r>
      <w:proofErr w:type="spellStart"/>
      <w:r w:rsidRPr="002C3C8A">
        <w:t>земельних</w:t>
      </w:r>
      <w:proofErr w:type="spellEnd"/>
      <w:r w:rsidRPr="002C3C8A">
        <w:t xml:space="preserve"> </w:t>
      </w:r>
      <w:proofErr w:type="spellStart"/>
      <w:r w:rsidRPr="002C3C8A">
        <w:t>ділянок</w:t>
      </w:r>
      <w:proofErr w:type="spellEnd"/>
      <w:r w:rsidRPr="002C3C8A">
        <w:t xml:space="preserve"> до </w:t>
      </w:r>
      <w:proofErr w:type="spellStart"/>
      <w:r w:rsidRPr="002C3C8A">
        <w:t>їх</w:t>
      </w:r>
      <w:proofErr w:type="spellEnd"/>
      <w:r w:rsidRPr="002C3C8A">
        <w:t xml:space="preserve"> </w:t>
      </w:r>
      <w:proofErr w:type="spellStart"/>
      <w:r w:rsidRPr="002C3C8A">
        <w:t>використання</w:t>
      </w:r>
      <w:proofErr w:type="spellEnd"/>
      <w:r w:rsidRPr="002C3C8A">
        <w:t>.</w:t>
      </w:r>
    </w:p>
    <w:p w:rsidR="00821606" w:rsidRPr="00C921E8" w:rsidRDefault="00821606" w:rsidP="00821606">
      <w:pPr>
        <w:ind w:firstLine="709"/>
        <w:jc w:val="both"/>
        <w:rPr>
          <w:lang w:val="uk-UA"/>
        </w:rPr>
      </w:pPr>
    </w:p>
    <w:p w:rsidR="00821606" w:rsidRDefault="00821606" w:rsidP="008216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</w:t>
      </w:r>
      <w:r w:rsidRPr="002C3C8A">
        <w:rPr>
          <w:b/>
          <w:bCs/>
          <w:lang w:val="uk-UA"/>
        </w:rPr>
        <w:t xml:space="preserve">Х. </w:t>
      </w:r>
      <w:r w:rsidRPr="002C3C8A">
        <w:rPr>
          <w:b/>
          <w:bCs/>
        </w:rPr>
        <w:t>О</w:t>
      </w:r>
      <w:r w:rsidRPr="002C3C8A">
        <w:rPr>
          <w:b/>
          <w:bCs/>
          <w:lang w:val="uk-UA"/>
        </w:rPr>
        <w:t>РГАНІЗАЦІЯ КОНТРОЛЮ ЗА ВИКОНАННЯМ ПРОГРАМИ</w:t>
      </w:r>
    </w:p>
    <w:p w:rsidR="00821606" w:rsidRPr="002C3C8A" w:rsidRDefault="00821606" w:rsidP="00821606">
      <w:pPr>
        <w:ind w:firstLine="570"/>
        <w:jc w:val="both"/>
      </w:pPr>
      <w:r w:rsidRPr="002C3C8A">
        <w:t xml:space="preserve">Контроль за </w:t>
      </w:r>
      <w:proofErr w:type="spellStart"/>
      <w:r w:rsidRPr="002C3C8A">
        <w:t>виконанням</w:t>
      </w:r>
      <w:proofErr w:type="spellEnd"/>
      <w:r w:rsidRPr="002C3C8A">
        <w:t xml:space="preserve"> </w:t>
      </w:r>
      <w:proofErr w:type="spellStart"/>
      <w:r w:rsidRPr="002C3C8A">
        <w:t>Програми</w:t>
      </w:r>
      <w:proofErr w:type="spellEnd"/>
      <w:r w:rsidRPr="002C3C8A">
        <w:t xml:space="preserve"> </w:t>
      </w:r>
      <w:proofErr w:type="spellStart"/>
      <w:r w:rsidRPr="002C3C8A">
        <w:t>здійснюється</w:t>
      </w:r>
      <w:proofErr w:type="spellEnd"/>
      <w:r w:rsidRPr="002C3C8A">
        <w:t xml:space="preserve"> </w:t>
      </w:r>
      <w:proofErr w:type="spellStart"/>
      <w:r w:rsidRPr="002C3C8A">
        <w:rPr>
          <w:lang w:val="uk-UA"/>
        </w:rPr>
        <w:t>Знам’янською</w:t>
      </w:r>
      <w:proofErr w:type="spellEnd"/>
      <w:r w:rsidRPr="002C3C8A">
        <w:rPr>
          <w:lang w:val="uk-UA"/>
        </w:rPr>
        <w:t xml:space="preserve"> міською</w:t>
      </w:r>
      <w:r w:rsidRPr="002C3C8A">
        <w:t xml:space="preserve"> радою.</w:t>
      </w:r>
    </w:p>
    <w:p w:rsidR="00821606" w:rsidRPr="002C3C8A" w:rsidRDefault="00821606" w:rsidP="00821606">
      <w:pPr>
        <w:ind w:firstLine="570"/>
        <w:jc w:val="both"/>
      </w:pPr>
      <w:proofErr w:type="spellStart"/>
      <w:r w:rsidRPr="002C3C8A">
        <w:t>Основними</w:t>
      </w:r>
      <w:proofErr w:type="spellEnd"/>
      <w:r w:rsidRPr="002C3C8A">
        <w:t xml:space="preserve"> формами контролю за </w:t>
      </w:r>
      <w:proofErr w:type="spellStart"/>
      <w:r w:rsidRPr="002C3C8A">
        <w:t>реалізацією</w:t>
      </w:r>
      <w:proofErr w:type="spellEnd"/>
      <w:r w:rsidRPr="002C3C8A">
        <w:t xml:space="preserve"> </w:t>
      </w:r>
      <w:proofErr w:type="spellStart"/>
      <w:r w:rsidRPr="002C3C8A">
        <w:t>заході</w:t>
      </w:r>
      <w:proofErr w:type="gramStart"/>
      <w:r w:rsidRPr="002C3C8A">
        <w:t>в</w:t>
      </w:r>
      <w:proofErr w:type="spellEnd"/>
      <w:proofErr w:type="gramEnd"/>
      <w:r w:rsidRPr="002C3C8A">
        <w:t xml:space="preserve"> та </w:t>
      </w:r>
      <w:proofErr w:type="spellStart"/>
      <w:r w:rsidRPr="002C3C8A">
        <w:t>досягненням</w:t>
      </w:r>
      <w:proofErr w:type="spellEnd"/>
      <w:r w:rsidRPr="002C3C8A">
        <w:t xml:space="preserve"> </w:t>
      </w:r>
      <w:proofErr w:type="spellStart"/>
      <w:r w:rsidRPr="002C3C8A">
        <w:t>показників</w:t>
      </w:r>
      <w:proofErr w:type="spellEnd"/>
      <w:r w:rsidRPr="002C3C8A">
        <w:t xml:space="preserve"> </w:t>
      </w:r>
      <w:proofErr w:type="spellStart"/>
      <w:r w:rsidRPr="002C3C8A">
        <w:t>Програми</w:t>
      </w:r>
      <w:proofErr w:type="spellEnd"/>
      <w:r w:rsidRPr="002C3C8A">
        <w:t xml:space="preserve"> </w:t>
      </w:r>
      <w:proofErr w:type="spellStart"/>
      <w:r w:rsidRPr="002C3C8A">
        <w:t>будуть</w:t>
      </w:r>
      <w:proofErr w:type="spellEnd"/>
      <w:r w:rsidRPr="002C3C8A">
        <w:t>:</w:t>
      </w:r>
    </w:p>
    <w:p w:rsidR="00821606" w:rsidRPr="002C3C8A" w:rsidRDefault="00821606" w:rsidP="00821606">
      <w:pPr>
        <w:ind w:firstLine="570"/>
        <w:jc w:val="both"/>
      </w:pPr>
      <w:proofErr w:type="spellStart"/>
      <w:r w:rsidRPr="002C3C8A">
        <w:t>отримання</w:t>
      </w:r>
      <w:proofErr w:type="spellEnd"/>
      <w:r w:rsidRPr="002C3C8A">
        <w:t xml:space="preserve"> та </w:t>
      </w:r>
      <w:proofErr w:type="spellStart"/>
      <w:r w:rsidRPr="002C3C8A">
        <w:t>аналіз</w:t>
      </w:r>
      <w:proofErr w:type="spellEnd"/>
      <w:r w:rsidRPr="002C3C8A">
        <w:t xml:space="preserve"> </w:t>
      </w:r>
      <w:proofErr w:type="spellStart"/>
      <w:r w:rsidRPr="002C3C8A">
        <w:t>державної</w:t>
      </w:r>
      <w:proofErr w:type="spellEnd"/>
      <w:r w:rsidRPr="002C3C8A">
        <w:t xml:space="preserve"> </w:t>
      </w:r>
      <w:proofErr w:type="spellStart"/>
      <w:r w:rsidRPr="002C3C8A">
        <w:t>статистичної</w:t>
      </w:r>
      <w:proofErr w:type="spellEnd"/>
      <w:r w:rsidRPr="002C3C8A">
        <w:t xml:space="preserve"> </w:t>
      </w:r>
      <w:proofErr w:type="spellStart"/>
      <w:r w:rsidRPr="002C3C8A">
        <w:t>звітності</w:t>
      </w:r>
      <w:proofErr w:type="spellEnd"/>
      <w:r w:rsidRPr="002C3C8A">
        <w:t xml:space="preserve">, </w:t>
      </w:r>
      <w:proofErr w:type="spellStart"/>
      <w:r w:rsidRPr="002C3C8A">
        <w:t>відомчої</w:t>
      </w:r>
      <w:proofErr w:type="spellEnd"/>
      <w:r w:rsidRPr="002C3C8A">
        <w:t xml:space="preserve"> </w:t>
      </w:r>
      <w:proofErr w:type="spellStart"/>
      <w:r w:rsidRPr="002C3C8A">
        <w:t>звітності</w:t>
      </w:r>
      <w:proofErr w:type="spellEnd"/>
      <w:r w:rsidRPr="002C3C8A">
        <w:t xml:space="preserve"> про </w:t>
      </w:r>
      <w:proofErr w:type="spellStart"/>
      <w:r w:rsidRPr="002C3C8A">
        <w:t>виконання</w:t>
      </w:r>
      <w:proofErr w:type="spellEnd"/>
      <w:r w:rsidRPr="002C3C8A">
        <w:t xml:space="preserve"> </w:t>
      </w:r>
      <w:proofErr w:type="spellStart"/>
      <w:r w:rsidRPr="002C3C8A">
        <w:t>заході</w:t>
      </w:r>
      <w:proofErr w:type="gramStart"/>
      <w:r w:rsidRPr="002C3C8A">
        <w:t>в</w:t>
      </w:r>
      <w:proofErr w:type="spellEnd"/>
      <w:proofErr w:type="gramEnd"/>
      <w:r w:rsidRPr="002C3C8A">
        <w:t xml:space="preserve"> та </w:t>
      </w:r>
      <w:proofErr w:type="spellStart"/>
      <w:r w:rsidRPr="002C3C8A">
        <w:t>показників</w:t>
      </w:r>
      <w:proofErr w:type="spellEnd"/>
      <w:r w:rsidRPr="002C3C8A">
        <w:t xml:space="preserve"> </w:t>
      </w:r>
      <w:proofErr w:type="spellStart"/>
      <w:r w:rsidRPr="002C3C8A">
        <w:t>Програми</w:t>
      </w:r>
      <w:proofErr w:type="spellEnd"/>
      <w:r w:rsidRPr="002C3C8A">
        <w:t>;</w:t>
      </w:r>
    </w:p>
    <w:p w:rsidR="00821606" w:rsidRPr="002C3C8A" w:rsidRDefault="00821606" w:rsidP="00821606">
      <w:pPr>
        <w:ind w:firstLine="570"/>
        <w:jc w:val="both"/>
      </w:pPr>
      <w:proofErr w:type="spellStart"/>
      <w:r w:rsidRPr="002C3C8A">
        <w:t>залучення</w:t>
      </w:r>
      <w:proofErr w:type="spellEnd"/>
      <w:r w:rsidRPr="002C3C8A">
        <w:t xml:space="preserve"> </w:t>
      </w:r>
      <w:proofErr w:type="spellStart"/>
      <w:r w:rsidRPr="002C3C8A">
        <w:t>засобів</w:t>
      </w:r>
      <w:proofErr w:type="spellEnd"/>
      <w:r w:rsidRPr="002C3C8A">
        <w:t xml:space="preserve"> </w:t>
      </w:r>
      <w:proofErr w:type="spellStart"/>
      <w:r w:rsidRPr="002C3C8A">
        <w:t>масової</w:t>
      </w:r>
      <w:proofErr w:type="spellEnd"/>
      <w:r w:rsidRPr="002C3C8A">
        <w:t xml:space="preserve"> </w:t>
      </w:r>
      <w:proofErr w:type="spellStart"/>
      <w:r w:rsidRPr="002C3C8A">
        <w:t>інформації</w:t>
      </w:r>
      <w:proofErr w:type="spellEnd"/>
      <w:r w:rsidRPr="002C3C8A">
        <w:t xml:space="preserve"> для </w:t>
      </w:r>
      <w:proofErr w:type="spellStart"/>
      <w:r w:rsidRPr="002C3C8A">
        <w:t>висвітлення</w:t>
      </w:r>
      <w:proofErr w:type="spellEnd"/>
      <w:r w:rsidRPr="002C3C8A">
        <w:t xml:space="preserve"> ходу </w:t>
      </w:r>
      <w:proofErr w:type="spellStart"/>
      <w:r w:rsidRPr="002C3C8A">
        <w:t>реалізації</w:t>
      </w:r>
      <w:proofErr w:type="spellEnd"/>
      <w:r w:rsidRPr="002C3C8A">
        <w:t xml:space="preserve"> </w:t>
      </w:r>
      <w:proofErr w:type="spellStart"/>
      <w:r w:rsidRPr="002C3C8A">
        <w:t>Програми</w:t>
      </w:r>
      <w:proofErr w:type="spellEnd"/>
      <w:r w:rsidRPr="002C3C8A">
        <w:t>;</w:t>
      </w:r>
    </w:p>
    <w:p w:rsidR="00821606" w:rsidRPr="002C3C8A" w:rsidRDefault="00821606" w:rsidP="00821606">
      <w:pPr>
        <w:ind w:firstLine="570"/>
        <w:jc w:val="both"/>
      </w:pPr>
      <w:proofErr w:type="spellStart"/>
      <w:r w:rsidRPr="002C3C8A">
        <w:t>обговорення</w:t>
      </w:r>
      <w:proofErr w:type="spellEnd"/>
      <w:r w:rsidRPr="002C3C8A">
        <w:t xml:space="preserve"> стану та проблем </w:t>
      </w:r>
      <w:proofErr w:type="spellStart"/>
      <w:r w:rsidRPr="002C3C8A">
        <w:t>реалізації</w:t>
      </w:r>
      <w:proofErr w:type="spellEnd"/>
      <w:r w:rsidRPr="002C3C8A">
        <w:t xml:space="preserve"> </w:t>
      </w:r>
      <w:proofErr w:type="spellStart"/>
      <w:r w:rsidRPr="002C3C8A">
        <w:t>Програми</w:t>
      </w:r>
      <w:proofErr w:type="spellEnd"/>
      <w:r w:rsidRPr="002C3C8A">
        <w:t xml:space="preserve"> на </w:t>
      </w:r>
      <w:r w:rsidRPr="002C3C8A">
        <w:rPr>
          <w:lang w:val="uk-UA"/>
        </w:rPr>
        <w:t xml:space="preserve">чергових </w:t>
      </w:r>
      <w:proofErr w:type="spellStart"/>
      <w:r w:rsidRPr="002C3C8A">
        <w:t>сесіях</w:t>
      </w:r>
      <w:proofErr w:type="spellEnd"/>
      <w:r w:rsidRPr="002C3C8A">
        <w:t xml:space="preserve"> </w:t>
      </w:r>
      <w:proofErr w:type="spellStart"/>
      <w:r w:rsidRPr="002C3C8A">
        <w:t>міськ</w:t>
      </w:r>
      <w:r w:rsidRPr="002C3C8A">
        <w:rPr>
          <w:lang w:val="uk-UA"/>
        </w:rPr>
        <w:t>ої</w:t>
      </w:r>
      <w:proofErr w:type="spellEnd"/>
      <w:r w:rsidRPr="002C3C8A">
        <w:t xml:space="preserve"> рад</w:t>
      </w:r>
      <w:r w:rsidRPr="002C3C8A">
        <w:rPr>
          <w:lang w:val="uk-UA"/>
        </w:rPr>
        <w:t>и</w:t>
      </w:r>
      <w:r w:rsidRPr="002C3C8A">
        <w:t xml:space="preserve">, </w:t>
      </w:r>
      <w:proofErr w:type="spellStart"/>
      <w:r w:rsidRPr="002C3C8A">
        <w:t>засіданнях</w:t>
      </w:r>
      <w:proofErr w:type="spellEnd"/>
      <w:r w:rsidRPr="002C3C8A">
        <w:t xml:space="preserve"> </w:t>
      </w:r>
      <w:proofErr w:type="spellStart"/>
      <w:r w:rsidRPr="002C3C8A">
        <w:t>постійних</w:t>
      </w:r>
      <w:proofErr w:type="spellEnd"/>
      <w:r w:rsidRPr="002C3C8A">
        <w:t xml:space="preserve"> </w:t>
      </w:r>
      <w:proofErr w:type="spellStart"/>
      <w:r w:rsidRPr="002C3C8A">
        <w:t>комісій</w:t>
      </w:r>
      <w:proofErr w:type="spellEnd"/>
      <w:r w:rsidRPr="002C3C8A">
        <w:rPr>
          <w:lang w:val="uk-UA"/>
        </w:rPr>
        <w:t xml:space="preserve"> міської</w:t>
      </w:r>
      <w:r w:rsidRPr="002C3C8A">
        <w:t xml:space="preserve"> </w:t>
      </w:r>
      <w:proofErr w:type="gramStart"/>
      <w:r w:rsidRPr="002C3C8A">
        <w:t>рад</w:t>
      </w:r>
      <w:r w:rsidRPr="002C3C8A">
        <w:rPr>
          <w:lang w:val="uk-UA"/>
        </w:rPr>
        <w:t>и</w:t>
      </w:r>
      <w:proofErr w:type="gramEnd"/>
      <w:r w:rsidRPr="002C3C8A">
        <w:t>;</w:t>
      </w:r>
    </w:p>
    <w:p w:rsidR="00821606" w:rsidRPr="002C3C8A" w:rsidRDefault="00821606" w:rsidP="00821606">
      <w:pPr>
        <w:ind w:firstLine="570"/>
        <w:jc w:val="both"/>
      </w:pPr>
      <w:proofErr w:type="spellStart"/>
      <w:r w:rsidRPr="002C3C8A">
        <w:t>проведення</w:t>
      </w:r>
      <w:proofErr w:type="spellEnd"/>
      <w:r w:rsidRPr="002C3C8A">
        <w:t xml:space="preserve"> </w:t>
      </w:r>
      <w:proofErr w:type="spellStart"/>
      <w:r w:rsidRPr="002C3C8A">
        <w:t>моніторингу</w:t>
      </w:r>
      <w:proofErr w:type="spellEnd"/>
      <w:r w:rsidRPr="002C3C8A">
        <w:t xml:space="preserve"> і</w:t>
      </w:r>
      <w:r w:rsidRPr="002C3C8A">
        <w:rPr>
          <w:lang w:val="uk-UA"/>
        </w:rPr>
        <w:t xml:space="preserve"> </w:t>
      </w:r>
      <w:proofErr w:type="spellStart"/>
      <w:r w:rsidRPr="002C3C8A">
        <w:t>надання</w:t>
      </w:r>
      <w:proofErr w:type="spellEnd"/>
      <w:r w:rsidRPr="002C3C8A">
        <w:t xml:space="preserve"> </w:t>
      </w:r>
      <w:proofErr w:type="spellStart"/>
      <w:r w:rsidRPr="002C3C8A">
        <w:t>узагальненої</w:t>
      </w:r>
      <w:proofErr w:type="spellEnd"/>
      <w:r w:rsidRPr="002C3C8A">
        <w:t xml:space="preserve"> </w:t>
      </w:r>
      <w:proofErr w:type="spellStart"/>
      <w:r w:rsidRPr="002C3C8A">
        <w:t>звітності</w:t>
      </w:r>
      <w:proofErr w:type="spellEnd"/>
      <w:r w:rsidRPr="002C3C8A">
        <w:t xml:space="preserve"> про </w:t>
      </w:r>
      <w:proofErr w:type="spellStart"/>
      <w:r w:rsidRPr="002C3C8A">
        <w:t>хід</w:t>
      </w:r>
      <w:proofErr w:type="spellEnd"/>
      <w:r w:rsidRPr="002C3C8A">
        <w:t xml:space="preserve"> </w:t>
      </w:r>
      <w:proofErr w:type="spellStart"/>
      <w:r w:rsidRPr="002C3C8A">
        <w:t>реалізації</w:t>
      </w:r>
      <w:proofErr w:type="spellEnd"/>
      <w:r w:rsidRPr="002C3C8A">
        <w:t xml:space="preserve"> </w:t>
      </w:r>
      <w:proofErr w:type="spellStart"/>
      <w:r w:rsidRPr="002C3C8A">
        <w:t>Програми</w:t>
      </w:r>
      <w:proofErr w:type="spellEnd"/>
      <w:r w:rsidRPr="002C3C8A">
        <w:rPr>
          <w:lang w:val="uk-UA"/>
        </w:rPr>
        <w:t xml:space="preserve"> до</w:t>
      </w:r>
      <w:proofErr w:type="gramStart"/>
      <w:r w:rsidRPr="002C3C8A">
        <w:rPr>
          <w:lang w:val="uk-UA"/>
        </w:rPr>
        <w:t xml:space="preserve"> К</w:t>
      </w:r>
      <w:proofErr w:type="gramEnd"/>
      <w:r w:rsidRPr="002C3C8A">
        <w:rPr>
          <w:lang w:val="uk-UA"/>
        </w:rPr>
        <w:t>іровоградського обласного головного управління земельних ресурсів</w:t>
      </w:r>
      <w:r w:rsidRPr="002C3C8A">
        <w:t>.</w:t>
      </w:r>
    </w:p>
    <w:p w:rsidR="00821606" w:rsidRPr="00893DD2" w:rsidRDefault="00821606" w:rsidP="00821606">
      <w:pPr>
        <w:ind w:firstLine="570"/>
        <w:jc w:val="both"/>
        <w:rPr>
          <w:lang w:val="uk-UA"/>
        </w:rPr>
      </w:pPr>
      <w:proofErr w:type="spellStart"/>
      <w:r w:rsidRPr="00E61166">
        <w:t>Організаційне</w:t>
      </w:r>
      <w:proofErr w:type="spellEnd"/>
      <w:r w:rsidRPr="00E61166">
        <w:t xml:space="preserve"> </w:t>
      </w:r>
      <w:proofErr w:type="spellStart"/>
      <w:r w:rsidRPr="00E61166">
        <w:t>супроводження</w:t>
      </w:r>
      <w:proofErr w:type="spellEnd"/>
      <w:r w:rsidRPr="00E61166">
        <w:t xml:space="preserve"> </w:t>
      </w:r>
      <w:proofErr w:type="spellStart"/>
      <w:r w:rsidRPr="00E61166">
        <w:t>виконання</w:t>
      </w:r>
      <w:proofErr w:type="spellEnd"/>
      <w:r w:rsidRPr="00E61166">
        <w:t xml:space="preserve"> </w:t>
      </w:r>
      <w:proofErr w:type="spellStart"/>
      <w:r w:rsidRPr="00E61166">
        <w:t>Програми</w:t>
      </w:r>
      <w:proofErr w:type="spellEnd"/>
      <w:r w:rsidRPr="00E61166">
        <w:t xml:space="preserve"> </w:t>
      </w:r>
      <w:proofErr w:type="spellStart"/>
      <w:r w:rsidRPr="00E61166">
        <w:t>здійснює</w:t>
      </w:r>
      <w:proofErr w:type="spellEnd"/>
      <w:r w:rsidRPr="00E61166">
        <w:t xml:space="preserve"> </w:t>
      </w:r>
      <w:r w:rsidRPr="00E61166">
        <w:rPr>
          <w:lang w:val="uk-UA"/>
        </w:rPr>
        <w:t xml:space="preserve">відділ земельних питань </w:t>
      </w:r>
      <w:proofErr w:type="spellStart"/>
      <w:r w:rsidRPr="00E61166">
        <w:rPr>
          <w:lang w:val="uk-UA"/>
        </w:rPr>
        <w:t>Знам’янської</w:t>
      </w:r>
      <w:proofErr w:type="spellEnd"/>
      <w:r w:rsidRPr="00E61166">
        <w:rPr>
          <w:lang w:val="uk-UA"/>
        </w:rPr>
        <w:t xml:space="preserve"> міської </w:t>
      </w:r>
      <w:proofErr w:type="gramStart"/>
      <w:r w:rsidRPr="00E61166">
        <w:rPr>
          <w:lang w:val="uk-UA"/>
        </w:rPr>
        <w:t>ради</w:t>
      </w:r>
      <w:proofErr w:type="gramEnd"/>
      <w:r w:rsidRPr="00E61166">
        <w:rPr>
          <w:lang w:val="uk-UA"/>
        </w:rPr>
        <w:t>.</w:t>
      </w:r>
    </w:p>
    <w:p w:rsidR="00821606" w:rsidRDefault="00821606" w:rsidP="00821606">
      <w:pPr>
        <w:jc w:val="both"/>
        <w:rPr>
          <w:color w:val="FF0000"/>
          <w:lang w:val="uk-UA"/>
        </w:rPr>
      </w:pPr>
    </w:p>
    <w:p w:rsidR="00821606" w:rsidRDefault="00821606" w:rsidP="00821606">
      <w:pPr>
        <w:jc w:val="both"/>
        <w:rPr>
          <w:color w:val="FF0000"/>
          <w:lang w:val="uk-UA"/>
        </w:rPr>
      </w:pPr>
    </w:p>
    <w:p w:rsidR="00821606" w:rsidRDefault="00821606" w:rsidP="00821606">
      <w:pPr>
        <w:jc w:val="both"/>
        <w:rPr>
          <w:color w:val="FF0000"/>
          <w:lang w:val="uk-UA"/>
        </w:rPr>
      </w:pPr>
    </w:p>
    <w:p w:rsidR="00821606" w:rsidRDefault="00821606" w:rsidP="00821606">
      <w:pPr>
        <w:jc w:val="both"/>
        <w:rPr>
          <w:color w:val="FF0000"/>
          <w:lang w:val="uk-UA"/>
        </w:rPr>
      </w:pPr>
    </w:p>
    <w:p w:rsidR="00821606" w:rsidRDefault="00821606" w:rsidP="00821606">
      <w:pPr>
        <w:jc w:val="both"/>
        <w:rPr>
          <w:color w:val="FF0000"/>
          <w:lang w:val="uk-UA"/>
        </w:rPr>
      </w:pPr>
    </w:p>
    <w:p w:rsidR="00821606" w:rsidRDefault="00821606" w:rsidP="00821606">
      <w:pPr>
        <w:jc w:val="both"/>
        <w:rPr>
          <w:color w:val="FF0000"/>
          <w:lang w:val="uk-UA"/>
        </w:rPr>
      </w:pPr>
    </w:p>
    <w:p w:rsidR="00821606" w:rsidRDefault="00821606" w:rsidP="00821606">
      <w:pPr>
        <w:jc w:val="both"/>
        <w:rPr>
          <w:color w:val="FF0000"/>
          <w:lang w:val="uk-UA"/>
        </w:rPr>
      </w:pPr>
    </w:p>
    <w:p w:rsidR="00821606" w:rsidRDefault="00821606" w:rsidP="00821606">
      <w:pPr>
        <w:jc w:val="both"/>
        <w:rPr>
          <w:color w:val="FF0000"/>
          <w:lang w:val="uk-UA"/>
        </w:rPr>
      </w:pPr>
    </w:p>
    <w:p w:rsidR="00821606" w:rsidRPr="002C3C8A" w:rsidRDefault="00821606" w:rsidP="00821606">
      <w:pPr>
        <w:jc w:val="both"/>
        <w:rPr>
          <w:color w:val="FF0000"/>
          <w:lang w:val="uk-UA"/>
        </w:rPr>
      </w:pPr>
    </w:p>
    <w:p w:rsidR="00821606" w:rsidRPr="005A43B8" w:rsidRDefault="00821606" w:rsidP="00821606">
      <w:pPr>
        <w:ind w:left="6120"/>
        <w:jc w:val="center"/>
        <w:rPr>
          <w:sz w:val="18"/>
          <w:szCs w:val="22"/>
          <w:lang w:val="uk-UA"/>
        </w:rPr>
      </w:pPr>
      <w:proofErr w:type="spellStart"/>
      <w:r w:rsidRPr="005A43B8">
        <w:rPr>
          <w:sz w:val="18"/>
          <w:szCs w:val="22"/>
        </w:rPr>
        <w:t>Додаток</w:t>
      </w:r>
      <w:proofErr w:type="spellEnd"/>
      <w:r w:rsidRPr="005A43B8">
        <w:rPr>
          <w:sz w:val="18"/>
          <w:szCs w:val="22"/>
        </w:rPr>
        <w:t xml:space="preserve">  </w:t>
      </w:r>
    </w:p>
    <w:p w:rsidR="00821606" w:rsidRPr="005A43B8" w:rsidRDefault="00821606" w:rsidP="00821606">
      <w:pPr>
        <w:ind w:left="6120"/>
        <w:jc w:val="center"/>
        <w:rPr>
          <w:sz w:val="20"/>
          <w:lang w:val="uk-UA"/>
        </w:rPr>
      </w:pPr>
      <w:r w:rsidRPr="005A43B8">
        <w:rPr>
          <w:rFonts w:eastAsia="Arial Unicode MS"/>
          <w:color w:val="000000"/>
          <w:sz w:val="20"/>
          <w:lang w:val="uk-UA"/>
        </w:rPr>
        <w:t>до</w:t>
      </w:r>
      <w:r w:rsidRPr="005A43B8">
        <w:rPr>
          <w:rFonts w:eastAsia="Arial Unicode MS"/>
          <w:color w:val="FF6600"/>
          <w:sz w:val="20"/>
          <w:lang w:val="uk-UA"/>
        </w:rPr>
        <w:t xml:space="preserve"> </w:t>
      </w:r>
      <w:r w:rsidRPr="005A43B8">
        <w:rPr>
          <w:sz w:val="20"/>
          <w:lang w:val="uk-UA"/>
        </w:rPr>
        <w:t xml:space="preserve">Програми розвитку земельних відносин в місті Знам’янка  на 2016-2020 роки, затвердженої </w:t>
      </w:r>
      <w:r w:rsidRPr="005A43B8">
        <w:rPr>
          <w:rFonts w:eastAsia="MS Mincho"/>
          <w:sz w:val="20"/>
          <w:lang w:val="uk-UA"/>
        </w:rPr>
        <w:t xml:space="preserve">рішенням міської ради від </w:t>
      </w:r>
      <w:r>
        <w:rPr>
          <w:rFonts w:eastAsia="MS Mincho"/>
          <w:sz w:val="20"/>
          <w:lang w:val="uk-UA"/>
        </w:rPr>
        <w:t xml:space="preserve">25.12. </w:t>
      </w:r>
      <w:r w:rsidRPr="005A43B8">
        <w:rPr>
          <w:rFonts w:eastAsia="MS Mincho"/>
          <w:sz w:val="20"/>
          <w:lang w:val="uk-UA"/>
        </w:rPr>
        <w:t>2015р. №</w:t>
      </w:r>
      <w:r>
        <w:rPr>
          <w:rFonts w:eastAsia="MS Mincho"/>
          <w:sz w:val="20"/>
          <w:lang w:val="uk-UA"/>
        </w:rPr>
        <w:t>50</w:t>
      </w:r>
    </w:p>
    <w:p w:rsidR="00821606" w:rsidRPr="005A43B8" w:rsidRDefault="00821606" w:rsidP="00821606">
      <w:pPr>
        <w:tabs>
          <w:tab w:val="left" w:pos="7920"/>
        </w:tabs>
        <w:ind w:left="7020" w:right="-87"/>
        <w:jc w:val="both"/>
        <w:rPr>
          <w:rFonts w:eastAsia="Arial Unicode MS"/>
          <w:sz w:val="22"/>
          <w:lang w:val="uk-UA"/>
        </w:rPr>
      </w:pPr>
    </w:p>
    <w:p w:rsidR="00821606" w:rsidRPr="005A43B8" w:rsidRDefault="00821606" w:rsidP="00821606">
      <w:pPr>
        <w:pStyle w:val="a8"/>
        <w:spacing w:after="0"/>
        <w:ind w:left="0" w:right="1080" w:firstLine="709"/>
        <w:jc w:val="center"/>
        <w:rPr>
          <w:b/>
          <w:sz w:val="22"/>
        </w:rPr>
      </w:pPr>
      <w:proofErr w:type="spellStart"/>
      <w:r w:rsidRPr="005A43B8">
        <w:rPr>
          <w:b/>
          <w:sz w:val="22"/>
        </w:rPr>
        <w:t>Обсяги</w:t>
      </w:r>
      <w:proofErr w:type="spellEnd"/>
      <w:r w:rsidRPr="005A43B8">
        <w:rPr>
          <w:b/>
          <w:sz w:val="22"/>
        </w:rPr>
        <w:t xml:space="preserve"> </w:t>
      </w:r>
      <w:r w:rsidRPr="005A43B8">
        <w:rPr>
          <w:b/>
          <w:sz w:val="22"/>
          <w:lang w:val="uk-UA"/>
        </w:rPr>
        <w:t xml:space="preserve">проведення робіт на </w:t>
      </w:r>
      <w:r w:rsidRPr="005A43B8">
        <w:rPr>
          <w:b/>
          <w:sz w:val="22"/>
        </w:rPr>
        <w:t xml:space="preserve"> </w:t>
      </w:r>
      <w:r w:rsidRPr="005A43B8">
        <w:rPr>
          <w:b/>
          <w:sz w:val="22"/>
          <w:lang w:val="uk-UA"/>
        </w:rPr>
        <w:t xml:space="preserve">виконання </w:t>
      </w:r>
      <w:r w:rsidRPr="005A43B8">
        <w:rPr>
          <w:b/>
          <w:sz w:val="22"/>
        </w:rPr>
        <w:t xml:space="preserve"> </w:t>
      </w:r>
      <w:r w:rsidRPr="005A43B8">
        <w:rPr>
          <w:b/>
          <w:sz w:val="22"/>
          <w:lang w:val="uk-UA"/>
        </w:rPr>
        <w:t>Програми розвитку земельних відносин в мі</w:t>
      </w:r>
      <w:proofErr w:type="gramStart"/>
      <w:r w:rsidRPr="005A43B8">
        <w:rPr>
          <w:b/>
          <w:sz w:val="22"/>
          <w:lang w:val="uk-UA"/>
        </w:rPr>
        <w:t>ст</w:t>
      </w:r>
      <w:proofErr w:type="gramEnd"/>
      <w:r w:rsidRPr="005A43B8">
        <w:rPr>
          <w:b/>
          <w:sz w:val="22"/>
          <w:lang w:val="uk-UA"/>
        </w:rPr>
        <w:t>і Знам’янка  на 2016-2020 роки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2"/>
        <w:gridCol w:w="1357"/>
        <w:gridCol w:w="1044"/>
        <w:gridCol w:w="866"/>
        <w:gridCol w:w="868"/>
        <w:gridCol w:w="872"/>
        <w:gridCol w:w="866"/>
      </w:tblGrid>
      <w:tr w:rsidR="00821606" w:rsidRPr="005A43B8" w:rsidTr="00D97B45">
        <w:trPr>
          <w:trHeight w:hRule="exact" w:val="891"/>
          <w:jc w:val="center"/>
        </w:trPr>
        <w:tc>
          <w:tcPr>
            <w:tcW w:w="18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ind w:firstLine="709"/>
              <w:jc w:val="both"/>
              <w:rPr>
                <w:bCs/>
                <w:sz w:val="22"/>
              </w:rPr>
            </w:pPr>
            <w:proofErr w:type="spellStart"/>
            <w:r w:rsidRPr="005A43B8">
              <w:rPr>
                <w:bCs/>
                <w:color w:val="000000"/>
                <w:spacing w:val="11"/>
                <w:sz w:val="22"/>
              </w:rPr>
              <w:t>Показники</w:t>
            </w:r>
            <w:proofErr w:type="spellEnd"/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bCs/>
                <w:sz w:val="22"/>
              </w:rPr>
            </w:pPr>
            <w:r w:rsidRPr="005A43B8">
              <w:rPr>
                <w:sz w:val="22"/>
                <w:lang w:val="uk-UA"/>
              </w:rPr>
              <w:t>Орієнтовний загальний обсяг робіт, га</w:t>
            </w:r>
          </w:p>
        </w:tc>
        <w:tc>
          <w:tcPr>
            <w:tcW w:w="23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ind w:right="199" w:firstLine="709"/>
              <w:jc w:val="center"/>
              <w:rPr>
                <w:bCs/>
                <w:sz w:val="22"/>
              </w:rPr>
            </w:pPr>
            <w:r w:rsidRPr="005A43B8">
              <w:rPr>
                <w:sz w:val="22"/>
                <w:lang w:val="uk-UA"/>
              </w:rPr>
              <w:t>з них, за роками:</w:t>
            </w:r>
          </w:p>
          <w:p w:rsidR="00821606" w:rsidRPr="005A43B8" w:rsidRDefault="00821606" w:rsidP="00D97B45">
            <w:pPr>
              <w:rPr>
                <w:sz w:val="22"/>
              </w:rPr>
            </w:pPr>
          </w:p>
          <w:p w:rsidR="00821606" w:rsidRPr="005A43B8" w:rsidRDefault="00821606" w:rsidP="00D97B45">
            <w:pPr>
              <w:shd w:val="clear" w:color="auto" w:fill="FFFFFF"/>
              <w:ind w:right="199" w:firstLine="709"/>
              <w:jc w:val="center"/>
              <w:rPr>
                <w:bCs/>
                <w:color w:val="000000"/>
                <w:spacing w:val="9"/>
                <w:sz w:val="22"/>
              </w:rPr>
            </w:pPr>
          </w:p>
        </w:tc>
      </w:tr>
      <w:tr w:rsidR="00821606" w:rsidRPr="005A43B8" w:rsidTr="00D97B45">
        <w:trPr>
          <w:trHeight w:hRule="exact" w:val="259"/>
          <w:jc w:val="center"/>
        </w:trPr>
        <w:tc>
          <w:tcPr>
            <w:tcW w:w="18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ind w:firstLine="709"/>
              <w:jc w:val="both"/>
              <w:rPr>
                <w:sz w:val="22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bCs/>
                <w:sz w:val="22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ind w:right="269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</w:rPr>
              <w:t>201</w:t>
            </w:r>
            <w:r w:rsidRPr="005A43B8">
              <w:rPr>
                <w:sz w:val="22"/>
                <w:lang w:val="uk-UA"/>
              </w:rPr>
              <w:t>6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5A43B8">
              <w:rPr>
                <w:color w:val="000000"/>
                <w:spacing w:val="4"/>
                <w:sz w:val="22"/>
              </w:rPr>
              <w:t>201</w:t>
            </w:r>
            <w:r w:rsidRPr="005A43B8">
              <w:rPr>
                <w:color w:val="000000"/>
                <w:spacing w:val="4"/>
                <w:sz w:val="22"/>
                <w:lang w:val="uk-UA"/>
              </w:rPr>
              <w:t>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ind w:left="169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</w:rPr>
              <w:t>201</w:t>
            </w:r>
            <w:r w:rsidRPr="005A43B8">
              <w:rPr>
                <w:sz w:val="22"/>
                <w:lang w:val="uk-UA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ind w:left="169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2019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ind w:left="169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2020</w:t>
            </w:r>
          </w:p>
        </w:tc>
      </w:tr>
      <w:tr w:rsidR="00821606" w:rsidRPr="005A43B8" w:rsidTr="00D97B45">
        <w:trPr>
          <w:trHeight w:hRule="exact" w:val="587"/>
          <w:jc w:val="center"/>
        </w:trPr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ind w:left="140" w:right="500"/>
              <w:rPr>
                <w:sz w:val="22"/>
              </w:rPr>
            </w:pPr>
            <w:proofErr w:type="spellStart"/>
            <w:r w:rsidRPr="005A43B8">
              <w:rPr>
                <w:color w:val="000000"/>
                <w:spacing w:val="4"/>
                <w:sz w:val="22"/>
              </w:rPr>
              <w:t>Інвентаризація</w:t>
            </w:r>
            <w:proofErr w:type="spellEnd"/>
            <w:r w:rsidRPr="005A43B8">
              <w:rPr>
                <w:color w:val="000000"/>
                <w:spacing w:val="4"/>
                <w:sz w:val="22"/>
              </w:rPr>
              <w:t xml:space="preserve"> </w:t>
            </w:r>
            <w:proofErr w:type="spellStart"/>
            <w:r w:rsidRPr="005A43B8">
              <w:rPr>
                <w:color w:val="000000"/>
                <w:spacing w:val="3"/>
                <w:sz w:val="22"/>
              </w:rPr>
              <w:t>земельних</w:t>
            </w:r>
            <w:proofErr w:type="spellEnd"/>
            <w:r w:rsidRPr="005A43B8">
              <w:rPr>
                <w:color w:val="000000"/>
                <w:spacing w:val="3"/>
                <w:sz w:val="22"/>
              </w:rPr>
              <w:t xml:space="preserve"> </w:t>
            </w:r>
            <w:proofErr w:type="spellStart"/>
            <w:r w:rsidRPr="005A43B8">
              <w:rPr>
                <w:color w:val="000000"/>
                <w:spacing w:val="3"/>
                <w:sz w:val="22"/>
              </w:rPr>
              <w:t>ділянок</w:t>
            </w:r>
            <w:proofErr w:type="spellEnd"/>
            <w:r w:rsidRPr="005A43B8">
              <w:rPr>
                <w:sz w:val="22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414,3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ind w:right="252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82,86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jc w:val="center"/>
              <w:rPr>
                <w:sz w:val="22"/>
              </w:rPr>
            </w:pPr>
            <w:r w:rsidRPr="005A43B8">
              <w:rPr>
                <w:sz w:val="22"/>
                <w:lang w:val="uk-UA"/>
              </w:rPr>
              <w:t>82,86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jc w:val="center"/>
              <w:rPr>
                <w:sz w:val="22"/>
              </w:rPr>
            </w:pPr>
            <w:r w:rsidRPr="005A43B8">
              <w:rPr>
                <w:sz w:val="22"/>
                <w:lang w:val="uk-UA"/>
              </w:rPr>
              <w:t>82,86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jc w:val="center"/>
              <w:rPr>
                <w:sz w:val="22"/>
              </w:rPr>
            </w:pPr>
            <w:r w:rsidRPr="005A43B8">
              <w:rPr>
                <w:sz w:val="22"/>
                <w:lang w:val="uk-UA"/>
              </w:rPr>
              <w:t>82,86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85,86</w:t>
            </w:r>
          </w:p>
        </w:tc>
      </w:tr>
      <w:tr w:rsidR="00821606" w:rsidRPr="005A43B8" w:rsidTr="00D97B45">
        <w:trPr>
          <w:trHeight w:hRule="exact" w:val="633"/>
          <w:jc w:val="center"/>
        </w:trPr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ind w:left="140" w:right="130"/>
              <w:jc w:val="both"/>
              <w:rPr>
                <w:sz w:val="22"/>
              </w:rPr>
            </w:pPr>
            <w:proofErr w:type="spellStart"/>
            <w:r w:rsidRPr="005A43B8">
              <w:rPr>
                <w:sz w:val="22"/>
              </w:rPr>
              <w:t>Складання</w:t>
            </w:r>
            <w:proofErr w:type="spellEnd"/>
            <w:r w:rsidRPr="005A43B8">
              <w:rPr>
                <w:sz w:val="22"/>
              </w:rPr>
              <w:t xml:space="preserve"> схем </w:t>
            </w:r>
            <w:proofErr w:type="spellStart"/>
            <w:r w:rsidRPr="005A43B8">
              <w:rPr>
                <w:sz w:val="22"/>
              </w:rPr>
              <w:t>землеустрою</w:t>
            </w:r>
            <w:proofErr w:type="spellEnd"/>
            <w:r w:rsidRPr="005A43B8">
              <w:rPr>
                <w:sz w:val="22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1853,0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ind w:left="-252" w:right="252"/>
              <w:jc w:val="center"/>
              <w:rPr>
                <w:sz w:val="22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617,7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617,7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617,6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821606" w:rsidRPr="005A43B8" w:rsidTr="00D97B45">
        <w:trPr>
          <w:trHeight w:hRule="exact" w:val="893"/>
          <w:jc w:val="center"/>
        </w:trPr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rPr>
                <w:b/>
                <w:color w:val="000000"/>
                <w:spacing w:val="7"/>
                <w:sz w:val="22"/>
              </w:rPr>
            </w:pPr>
            <w:proofErr w:type="spellStart"/>
            <w:r w:rsidRPr="005A43B8">
              <w:rPr>
                <w:sz w:val="22"/>
              </w:rPr>
              <w:t>Встановлення</w:t>
            </w:r>
            <w:proofErr w:type="spellEnd"/>
            <w:r w:rsidRPr="005A43B8">
              <w:rPr>
                <w:sz w:val="22"/>
              </w:rPr>
              <w:t xml:space="preserve"> </w:t>
            </w:r>
            <w:proofErr w:type="gramStart"/>
            <w:r w:rsidRPr="005A43B8">
              <w:rPr>
                <w:sz w:val="22"/>
              </w:rPr>
              <w:t>меж</w:t>
            </w:r>
            <w:proofErr w:type="gramEnd"/>
            <w:r w:rsidRPr="005A43B8">
              <w:rPr>
                <w:sz w:val="22"/>
              </w:rPr>
              <w:t xml:space="preserve"> в </w:t>
            </w:r>
            <w:proofErr w:type="spellStart"/>
            <w:r w:rsidRPr="005A43B8">
              <w:rPr>
                <w:sz w:val="22"/>
              </w:rPr>
              <w:t>натурі</w:t>
            </w:r>
            <w:proofErr w:type="spellEnd"/>
            <w:r w:rsidRPr="005A43B8">
              <w:rPr>
                <w:sz w:val="22"/>
              </w:rPr>
              <w:t xml:space="preserve"> (на </w:t>
            </w:r>
            <w:proofErr w:type="spellStart"/>
            <w:r w:rsidRPr="005A43B8">
              <w:rPr>
                <w:sz w:val="22"/>
              </w:rPr>
              <w:t>місцевості</w:t>
            </w:r>
            <w:proofErr w:type="spellEnd"/>
            <w:r w:rsidRPr="005A43B8">
              <w:rPr>
                <w:sz w:val="22"/>
              </w:rPr>
              <w:t xml:space="preserve">) </w:t>
            </w:r>
            <w:proofErr w:type="spellStart"/>
            <w:r w:rsidRPr="005A43B8">
              <w:rPr>
                <w:sz w:val="22"/>
              </w:rPr>
              <w:t>земельних</w:t>
            </w:r>
            <w:proofErr w:type="spellEnd"/>
            <w:r w:rsidRPr="005A43B8">
              <w:rPr>
                <w:sz w:val="22"/>
              </w:rPr>
              <w:t xml:space="preserve"> </w:t>
            </w:r>
            <w:proofErr w:type="spellStart"/>
            <w:r w:rsidRPr="005A43B8">
              <w:rPr>
                <w:sz w:val="22"/>
              </w:rPr>
              <w:t>ділянок</w:t>
            </w:r>
            <w:proofErr w:type="spellEnd"/>
            <w:r w:rsidRPr="005A43B8">
              <w:rPr>
                <w:sz w:val="22"/>
              </w:rPr>
              <w:t xml:space="preserve"> </w:t>
            </w:r>
            <w:proofErr w:type="spellStart"/>
            <w:r w:rsidRPr="005A43B8">
              <w:rPr>
                <w:sz w:val="22"/>
              </w:rPr>
              <w:t>комунальної</w:t>
            </w:r>
            <w:proofErr w:type="spellEnd"/>
            <w:r w:rsidRPr="005A43B8">
              <w:rPr>
                <w:sz w:val="22"/>
              </w:rPr>
              <w:t xml:space="preserve"> </w:t>
            </w:r>
            <w:proofErr w:type="spellStart"/>
            <w:r w:rsidRPr="005A43B8">
              <w:rPr>
                <w:sz w:val="22"/>
              </w:rPr>
              <w:t>власності</w:t>
            </w:r>
            <w:proofErr w:type="spellEnd"/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color w:val="000000"/>
                <w:sz w:val="22"/>
                <w:lang w:val="uk-UA"/>
              </w:rPr>
            </w:pPr>
            <w:r w:rsidRPr="005A43B8">
              <w:rPr>
                <w:color w:val="000000"/>
                <w:sz w:val="22"/>
                <w:lang w:val="uk-UA"/>
              </w:rPr>
              <w:t>152,6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shd w:val="clear" w:color="auto" w:fill="FFFFFF"/>
              <w:ind w:right="252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</w:rPr>
              <w:t>30</w:t>
            </w:r>
            <w:r w:rsidRPr="005A43B8">
              <w:rPr>
                <w:sz w:val="22"/>
                <w:lang w:val="uk-UA"/>
              </w:rPr>
              <w:t>,52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jc w:val="center"/>
              <w:rPr>
                <w:sz w:val="22"/>
              </w:rPr>
            </w:pPr>
            <w:r w:rsidRPr="005A43B8">
              <w:rPr>
                <w:sz w:val="22"/>
              </w:rPr>
              <w:t>30</w:t>
            </w:r>
            <w:r w:rsidRPr="005A43B8">
              <w:rPr>
                <w:sz w:val="22"/>
                <w:lang w:val="uk-UA"/>
              </w:rPr>
              <w:t>,52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jc w:val="center"/>
              <w:rPr>
                <w:sz w:val="22"/>
              </w:rPr>
            </w:pPr>
            <w:r w:rsidRPr="005A43B8">
              <w:rPr>
                <w:sz w:val="22"/>
              </w:rPr>
              <w:t>30</w:t>
            </w:r>
            <w:r w:rsidRPr="005A43B8">
              <w:rPr>
                <w:sz w:val="22"/>
                <w:lang w:val="uk-UA"/>
              </w:rPr>
              <w:t>,52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jc w:val="center"/>
              <w:rPr>
                <w:sz w:val="22"/>
              </w:rPr>
            </w:pPr>
            <w:r w:rsidRPr="005A43B8">
              <w:rPr>
                <w:sz w:val="22"/>
              </w:rPr>
              <w:t>30</w:t>
            </w:r>
            <w:r w:rsidRPr="005A43B8">
              <w:rPr>
                <w:sz w:val="22"/>
                <w:lang w:val="uk-UA"/>
              </w:rPr>
              <w:t>,52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A43B8" w:rsidRDefault="00821606" w:rsidP="00D97B45">
            <w:pPr>
              <w:jc w:val="center"/>
              <w:rPr>
                <w:sz w:val="22"/>
              </w:rPr>
            </w:pPr>
            <w:r w:rsidRPr="005A43B8">
              <w:rPr>
                <w:sz w:val="22"/>
              </w:rPr>
              <w:t>30</w:t>
            </w:r>
            <w:r w:rsidRPr="005A43B8">
              <w:rPr>
                <w:sz w:val="22"/>
                <w:lang w:val="uk-UA"/>
              </w:rPr>
              <w:t>,52</w:t>
            </w:r>
          </w:p>
        </w:tc>
      </w:tr>
      <w:tr w:rsidR="00821606" w:rsidRPr="005A43B8" w:rsidTr="00D97B45">
        <w:trPr>
          <w:trHeight w:hRule="exact" w:val="353"/>
          <w:jc w:val="center"/>
        </w:trPr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ind w:firstLine="709"/>
              <w:jc w:val="both"/>
              <w:rPr>
                <w:b/>
                <w:sz w:val="22"/>
              </w:rPr>
            </w:pPr>
            <w:proofErr w:type="spellStart"/>
            <w:r w:rsidRPr="005A43B8">
              <w:rPr>
                <w:b/>
                <w:color w:val="000000"/>
                <w:spacing w:val="7"/>
                <w:sz w:val="22"/>
              </w:rPr>
              <w:t>Всього</w:t>
            </w:r>
            <w:proofErr w:type="spellEnd"/>
            <w:r w:rsidRPr="005A43B8">
              <w:rPr>
                <w:b/>
                <w:sz w:val="22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b/>
                <w:color w:val="000000"/>
                <w:sz w:val="22"/>
                <w:lang w:val="uk-UA"/>
              </w:rPr>
            </w:pPr>
            <w:r w:rsidRPr="005A43B8">
              <w:rPr>
                <w:b/>
                <w:color w:val="000000"/>
                <w:sz w:val="22"/>
                <w:lang w:val="uk-UA"/>
              </w:rPr>
              <w:t>2419,9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ind w:right="252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113,38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731,08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731,08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731,08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A43B8" w:rsidRDefault="00821606" w:rsidP="00D97B45">
            <w:pPr>
              <w:shd w:val="clear" w:color="auto" w:fill="FFFFFF"/>
              <w:jc w:val="center"/>
              <w:rPr>
                <w:sz w:val="22"/>
                <w:lang w:val="uk-UA"/>
              </w:rPr>
            </w:pPr>
            <w:r w:rsidRPr="005A43B8">
              <w:rPr>
                <w:sz w:val="22"/>
                <w:lang w:val="uk-UA"/>
              </w:rPr>
              <w:t>113,38</w:t>
            </w:r>
          </w:p>
        </w:tc>
      </w:tr>
    </w:tbl>
    <w:p w:rsidR="00821606" w:rsidRDefault="00821606" w:rsidP="00821606">
      <w:pPr>
        <w:jc w:val="both"/>
        <w:rPr>
          <w:color w:val="FF0000"/>
          <w:lang w:val="uk-UA"/>
        </w:rPr>
      </w:pPr>
    </w:p>
    <w:p w:rsidR="00821606" w:rsidRPr="0052144F" w:rsidRDefault="00821606" w:rsidP="00821606">
      <w:pPr>
        <w:pStyle w:val="a8"/>
        <w:spacing w:after="0"/>
        <w:ind w:left="0" w:right="1080" w:firstLine="709"/>
        <w:jc w:val="center"/>
        <w:rPr>
          <w:b/>
        </w:rPr>
      </w:pPr>
      <w:r w:rsidRPr="0052144F">
        <w:rPr>
          <w:b/>
          <w:lang w:val="uk-UA"/>
        </w:rPr>
        <w:t xml:space="preserve">Орієнтовні обсяги витрат на  проведення заходів, передбачених  </w:t>
      </w:r>
      <w:r w:rsidRPr="0052144F">
        <w:rPr>
          <w:b/>
        </w:rPr>
        <w:t xml:space="preserve"> </w:t>
      </w:r>
      <w:r w:rsidRPr="0052144F">
        <w:rPr>
          <w:b/>
          <w:lang w:val="uk-UA"/>
        </w:rPr>
        <w:t xml:space="preserve">   Програмою розвитку земельних відносин в місті Знам’янка  на 2016-2020 роки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7"/>
        <w:gridCol w:w="1325"/>
        <w:gridCol w:w="1049"/>
        <w:gridCol w:w="872"/>
        <w:gridCol w:w="874"/>
        <w:gridCol w:w="876"/>
        <w:gridCol w:w="872"/>
      </w:tblGrid>
      <w:tr w:rsidR="00821606" w:rsidRPr="0052144F" w:rsidTr="00D97B45">
        <w:trPr>
          <w:trHeight w:hRule="exact" w:val="891"/>
          <w:jc w:val="center"/>
        </w:trPr>
        <w:tc>
          <w:tcPr>
            <w:tcW w:w="18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ind w:firstLine="709"/>
              <w:jc w:val="both"/>
              <w:rPr>
                <w:bCs/>
              </w:rPr>
            </w:pPr>
            <w:proofErr w:type="spellStart"/>
            <w:r w:rsidRPr="0052144F">
              <w:rPr>
                <w:bCs/>
                <w:spacing w:val="11"/>
              </w:rPr>
              <w:t>Показники</w:t>
            </w:r>
            <w:proofErr w:type="spellEnd"/>
          </w:p>
        </w:tc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bCs/>
              </w:rPr>
            </w:pPr>
            <w:r w:rsidRPr="0052144F">
              <w:rPr>
                <w:lang w:val="uk-UA"/>
              </w:rPr>
              <w:t xml:space="preserve">Загальна вартість робіт, тис. </w:t>
            </w:r>
            <w:proofErr w:type="spellStart"/>
            <w:r w:rsidRPr="0052144F">
              <w:rPr>
                <w:lang w:val="uk-UA"/>
              </w:rPr>
              <w:t>грн</w:t>
            </w:r>
            <w:proofErr w:type="spellEnd"/>
          </w:p>
        </w:tc>
        <w:tc>
          <w:tcPr>
            <w:tcW w:w="24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ind w:right="199" w:firstLine="709"/>
              <w:jc w:val="center"/>
              <w:rPr>
                <w:bCs/>
              </w:rPr>
            </w:pPr>
            <w:r w:rsidRPr="0052144F">
              <w:rPr>
                <w:lang w:val="uk-UA"/>
              </w:rPr>
              <w:t>з них, за роками:</w:t>
            </w:r>
          </w:p>
          <w:p w:rsidR="00821606" w:rsidRPr="0052144F" w:rsidRDefault="00821606" w:rsidP="00D97B45"/>
          <w:p w:rsidR="00821606" w:rsidRPr="0052144F" w:rsidRDefault="00821606" w:rsidP="00D97B45">
            <w:pPr>
              <w:shd w:val="clear" w:color="auto" w:fill="FFFFFF"/>
              <w:ind w:right="199" w:firstLine="709"/>
              <w:jc w:val="center"/>
              <w:rPr>
                <w:bCs/>
                <w:spacing w:val="9"/>
              </w:rPr>
            </w:pPr>
          </w:p>
        </w:tc>
      </w:tr>
      <w:tr w:rsidR="00821606" w:rsidRPr="0052144F" w:rsidTr="00D97B45">
        <w:trPr>
          <w:trHeight w:hRule="exact" w:val="259"/>
          <w:jc w:val="center"/>
        </w:trPr>
        <w:tc>
          <w:tcPr>
            <w:tcW w:w="18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ind w:firstLine="709"/>
              <w:jc w:val="both"/>
            </w:pPr>
          </w:p>
        </w:tc>
        <w:tc>
          <w:tcPr>
            <w:tcW w:w="7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ind w:right="269"/>
              <w:jc w:val="center"/>
              <w:rPr>
                <w:lang w:val="uk-UA"/>
              </w:rPr>
            </w:pPr>
            <w:r w:rsidRPr="0052144F">
              <w:t>201</w:t>
            </w:r>
            <w:r w:rsidRPr="0052144F">
              <w:rPr>
                <w:lang w:val="uk-UA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lang w:val="uk-UA"/>
              </w:rPr>
            </w:pPr>
            <w:r w:rsidRPr="0052144F">
              <w:rPr>
                <w:spacing w:val="4"/>
              </w:rPr>
              <w:t>201</w:t>
            </w:r>
            <w:r w:rsidRPr="0052144F">
              <w:rPr>
                <w:spacing w:val="4"/>
                <w:lang w:val="uk-UA"/>
              </w:rPr>
              <w:t>7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ind w:left="169"/>
              <w:jc w:val="center"/>
              <w:rPr>
                <w:lang w:val="uk-UA"/>
              </w:rPr>
            </w:pPr>
            <w:r w:rsidRPr="0052144F">
              <w:t>201</w:t>
            </w:r>
            <w:r w:rsidRPr="0052144F">
              <w:rPr>
                <w:lang w:val="uk-UA"/>
              </w:rPr>
              <w:t>8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ind w:left="169"/>
              <w:jc w:val="center"/>
              <w:rPr>
                <w:lang w:val="uk-UA"/>
              </w:rPr>
            </w:pPr>
            <w:r w:rsidRPr="0052144F">
              <w:rPr>
                <w:lang w:val="uk-UA"/>
              </w:rPr>
              <w:t>2019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ind w:left="169"/>
              <w:jc w:val="center"/>
              <w:rPr>
                <w:lang w:val="uk-UA"/>
              </w:rPr>
            </w:pPr>
            <w:r w:rsidRPr="0052144F">
              <w:rPr>
                <w:lang w:val="uk-UA"/>
              </w:rPr>
              <w:t>2020</w:t>
            </w:r>
          </w:p>
        </w:tc>
      </w:tr>
      <w:tr w:rsidR="00821606" w:rsidRPr="0052144F" w:rsidTr="00D97B45">
        <w:trPr>
          <w:trHeight w:hRule="exact" w:val="857"/>
          <w:jc w:val="center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ind w:left="140" w:right="500"/>
              <w:rPr>
                <w:sz w:val="23"/>
                <w:szCs w:val="23"/>
              </w:rPr>
            </w:pPr>
            <w:proofErr w:type="spellStart"/>
            <w:r w:rsidRPr="0052144F">
              <w:rPr>
                <w:spacing w:val="4"/>
                <w:sz w:val="23"/>
                <w:szCs w:val="23"/>
              </w:rPr>
              <w:t>Інвентаризація</w:t>
            </w:r>
            <w:proofErr w:type="spellEnd"/>
            <w:r w:rsidRPr="0052144F">
              <w:rPr>
                <w:spacing w:val="4"/>
                <w:sz w:val="23"/>
                <w:szCs w:val="23"/>
              </w:rPr>
              <w:t xml:space="preserve"> </w:t>
            </w:r>
            <w:proofErr w:type="spellStart"/>
            <w:r w:rsidRPr="0052144F">
              <w:rPr>
                <w:spacing w:val="3"/>
                <w:sz w:val="23"/>
                <w:szCs w:val="23"/>
              </w:rPr>
              <w:t>земельних</w:t>
            </w:r>
            <w:proofErr w:type="spellEnd"/>
            <w:r w:rsidRPr="0052144F">
              <w:rPr>
                <w:spacing w:val="3"/>
                <w:sz w:val="23"/>
                <w:szCs w:val="23"/>
              </w:rPr>
              <w:t xml:space="preserve"> </w:t>
            </w:r>
            <w:proofErr w:type="spellStart"/>
            <w:r w:rsidRPr="0052144F">
              <w:rPr>
                <w:spacing w:val="3"/>
                <w:sz w:val="23"/>
                <w:szCs w:val="23"/>
              </w:rPr>
              <w:t>ділянок</w:t>
            </w:r>
            <w:proofErr w:type="spellEnd"/>
            <w:r w:rsidRPr="005214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Кошти власників</w:t>
            </w:r>
          </w:p>
        </w:tc>
      </w:tr>
      <w:tr w:rsidR="00821606" w:rsidRPr="0052144F" w:rsidTr="00D97B45">
        <w:trPr>
          <w:trHeight w:hRule="exact" w:val="1094"/>
          <w:jc w:val="center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ind w:left="140" w:right="130"/>
              <w:jc w:val="both"/>
              <w:rPr>
                <w:sz w:val="23"/>
                <w:szCs w:val="23"/>
              </w:rPr>
            </w:pPr>
            <w:proofErr w:type="spellStart"/>
            <w:r w:rsidRPr="0052144F">
              <w:rPr>
                <w:sz w:val="23"/>
                <w:szCs w:val="23"/>
              </w:rPr>
              <w:t>Складання</w:t>
            </w:r>
            <w:proofErr w:type="spellEnd"/>
            <w:r w:rsidRPr="0052144F">
              <w:rPr>
                <w:sz w:val="23"/>
                <w:szCs w:val="23"/>
              </w:rPr>
              <w:t xml:space="preserve"> схем </w:t>
            </w:r>
            <w:proofErr w:type="spellStart"/>
            <w:r w:rsidRPr="0052144F">
              <w:rPr>
                <w:sz w:val="23"/>
                <w:szCs w:val="23"/>
              </w:rPr>
              <w:t>землеустрою</w:t>
            </w:r>
            <w:proofErr w:type="spellEnd"/>
            <w:r w:rsidRPr="005214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2144F">
              <w:rPr>
                <w:sz w:val="23"/>
                <w:szCs w:val="23"/>
                <w:lang w:val="uk-UA"/>
              </w:rPr>
              <w:t>74,12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ind w:left="-252" w:right="252"/>
              <w:jc w:val="center"/>
              <w:rPr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2144F">
              <w:rPr>
                <w:sz w:val="23"/>
                <w:szCs w:val="23"/>
                <w:lang w:val="uk-UA"/>
              </w:rPr>
              <w:t>24,70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2144F">
              <w:rPr>
                <w:sz w:val="23"/>
                <w:szCs w:val="23"/>
                <w:lang w:val="uk-UA"/>
              </w:rPr>
              <w:t>24,70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</w:p>
          <w:p w:rsidR="00821606" w:rsidRPr="0052144F" w:rsidRDefault="00821606" w:rsidP="00D97B45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2144F">
              <w:rPr>
                <w:sz w:val="23"/>
                <w:szCs w:val="23"/>
                <w:lang w:val="uk-UA"/>
              </w:rPr>
              <w:t>24,70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821606" w:rsidRPr="0052144F" w:rsidTr="00D97B45">
        <w:trPr>
          <w:trHeight w:hRule="exact" w:val="893"/>
          <w:jc w:val="center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rPr>
                <w:b/>
                <w:spacing w:val="7"/>
                <w:sz w:val="23"/>
                <w:szCs w:val="23"/>
              </w:rPr>
            </w:pPr>
            <w:proofErr w:type="spellStart"/>
            <w:r w:rsidRPr="0052144F">
              <w:rPr>
                <w:sz w:val="23"/>
                <w:szCs w:val="23"/>
              </w:rPr>
              <w:t>Встановлення</w:t>
            </w:r>
            <w:proofErr w:type="spellEnd"/>
            <w:r w:rsidRPr="0052144F">
              <w:rPr>
                <w:sz w:val="23"/>
                <w:szCs w:val="23"/>
              </w:rPr>
              <w:t xml:space="preserve"> </w:t>
            </w:r>
            <w:proofErr w:type="gramStart"/>
            <w:r w:rsidRPr="0052144F">
              <w:rPr>
                <w:sz w:val="23"/>
                <w:szCs w:val="23"/>
              </w:rPr>
              <w:t>меж</w:t>
            </w:r>
            <w:proofErr w:type="gramEnd"/>
            <w:r w:rsidRPr="0052144F">
              <w:rPr>
                <w:sz w:val="23"/>
                <w:szCs w:val="23"/>
              </w:rPr>
              <w:t xml:space="preserve"> в </w:t>
            </w:r>
            <w:proofErr w:type="spellStart"/>
            <w:r w:rsidRPr="0052144F">
              <w:rPr>
                <w:sz w:val="23"/>
                <w:szCs w:val="23"/>
              </w:rPr>
              <w:t>натурі</w:t>
            </w:r>
            <w:proofErr w:type="spellEnd"/>
            <w:r w:rsidRPr="0052144F">
              <w:rPr>
                <w:sz w:val="23"/>
                <w:szCs w:val="23"/>
              </w:rPr>
              <w:t xml:space="preserve"> (на </w:t>
            </w:r>
            <w:proofErr w:type="spellStart"/>
            <w:r w:rsidRPr="0052144F">
              <w:rPr>
                <w:sz w:val="23"/>
                <w:szCs w:val="23"/>
              </w:rPr>
              <w:t>місцевості</w:t>
            </w:r>
            <w:proofErr w:type="spellEnd"/>
            <w:r w:rsidRPr="0052144F">
              <w:rPr>
                <w:sz w:val="23"/>
                <w:szCs w:val="23"/>
              </w:rPr>
              <w:t xml:space="preserve">) </w:t>
            </w:r>
            <w:proofErr w:type="spellStart"/>
            <w:r w:rsidRPr="0052144F">
              <w:rPr>
                <w:sz w:val="23"/>
                <w:szCs w:val="23"/>
              </w:rPr>
              <w:t>земельних</w:t>
            </w:r>
            <w:proofErr w:type="spellEnd"/>
            <w:r w:rsidRPr="0052144F">
              <w:rPr>
                <w:sz w:val="23"/>
                <w:szCs w:val="23"/>
              </w:rPr>
              <w:t xml:space="preserve"> </w:t>
            </w:r>
            <w:proofErr w:type="spellStart"/>
            <w:r w:rsidRPr="0052144F">
              <w:rPr>
                <w:sz w:val="23"/>
                <w:szCs w:val="23"/>
              </w:rPr>
              <w:t>ділянок</w:t>
            </w:r>
            <w:proofErr w:type="spellEnd"/>
            <w:r w:rsidRPr="0052144F">
              <w:rPr>
                <w:sz w:val="23"/>
                <w:szCs w:val="23"/>
              </w:rPr>
              <w:t xml:space="preserve"> </w:t>
            </w:r>
            <w:proofErr w:type="spellStart"/>
            <w:r w:rsidRPr="0052144F">
              <w:rPr>
                <w:sz w:val="23"/>
                <w:szCs w:val="23"/>
              </w:rPr>
              <w:t>комунальної</w:t>
            </w:r>
            <w:proofErr w:type="spellEnd"/>
            <w:r w:rsidRPr="0052144F">
              <w:rPr>
                <w:sz w:val="23"/>
                <w:szCs w:val="23"/>
              </w:rPr>
              <w:t xml:space="preserve"> </w:t>
            </w:r>
            <w:proofErr w:type="spellStart"/>
            <w:r w:rsidRPr="0052144F">
              <w:rPr>
                <w:sz w:val="23"/>
                <w:szCs w:val="23"/>
              </w:rPr>
              <w:t>власності</w:t>
            </w:r>
            <w:proofErr w:type="spell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2144F">
              <w:rPr>
                <w:sz w:val="23"/>
                <w:szCs w:val="23"/>
                <w:lang w:val="uk-UA"/>
              </w:rPr>
              <w:t>76,3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shd w:val="clear" w:color="auto" w:fill="FFFFFF"/>
              <w:ind w:right="252"/>
              <w:jc w:val="center"/>
              <w:rPr>
                <w:sz w:val="23"/>
                <w:szCs w:val="23"/>
                <w:lang w:val="uk-UA"/>
              </w:rPr>
            </w:pPr>
            <w:r w:rsidRPr="0052144F">
              <w:rPr>
                <w:sz w:val="23"/>
                <w:szCs w:val="23"/>
                <w:lang w:val="uk-UA"/>
              </w:rPr>
              <w:t>15,26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jc w:val="center"/>
            </w:pPr>
            <w:r w:rsidRPr="0052144F">
              <w:rPr>
                <w:sz w:val="23"/>
                <w:szCs w:val="23"/>
                <w:lang w:val="uk-UA"/>
              </w:rPr>
              <w:t>15,26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jc w:val="center"/>
            </w:pPr>
            <w:r w:rsidRPr="0052144F">
              <w:rPr>
                <w:sz w:val="23"/>
                <w:szCs w:val="23"/>
                <w:lang w:val="uk-UA"/>
              </w:rPr>
              <w:t>15,26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jc w:val="center"/>
            </w:pPr>
            <w:r w:rsidRPr="0052144F">
              <w:rPr>
                <w:sz w:val="23"/>
                <w:szCs w:val="23"/>
                <w:lang w:val="uk-UA"/>
              </w:rPr>
              <w:t>15,26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606" w:rsidRPr="0052144F" w:rsidRDefault="00821606" w:rsidP="00D97B45">
            <w:pPr>
              <w:jc w:val="center"/>
            </w:pPr>
            <w:r w:rsidRPr="0052144F">
              <w:rPr>
                <w:sz w:val="23"/>
                <w:szCs w:val="23"/>
                <w:lang w:val="uk-UA"/>
              </w:rPr>
              <w:t>15,26</w:t>
            </w:r>
          </w:p>
        </w:tc>
      </w:tr>
      <w:tr w:rsidR="00821606" w:rsidRPr="0052144F" w:rsidTr="00D97B45">
        <w:trPr>
          <w:trHeight w:hRule="exact" w:val="353"/>
          <w:jc w:val="center"/>
        </w:trPr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ind w:firstLine="709"/>
              <w:jc w:val="both"/>
              <w:rPr>
                <w:b/>
                <w:sz w:val="23"/>
                <w:szCs w:val="23"/>
              </w:rPr>
            </w:pPr>
            <w:proofErr w:type="spellStart"/>
            <w:r w:rsidRPr="0052144F">
              <w:rPr>
                <w:b/>
                <w:spacing w:val="7"/>
                <w:sz w:val="23"/>
                <w:szCs w:val="23"/>
              </w:rPr>
              <w:t>Всього</w:t>
            </w:r>
            <w:proofErr w:type="spellEnd"/>
            <w:r w:rsidRPr="0052144F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b/>
                <w:sz w:val="23"/>
                <w:szCs w:val="23"/>
                <w:lang w:val="uk-UA"/>
              </w:rPr>
            </w:pPr>
            <w:r w:rsidRPr="0052144F">
              <w:rPr>
                <w:b/>
                <w:sz w:val="23"/>
                <w:szCs w:val="23"/>
                <w:lang w:val="uk-UA"/>
              </w:rPr>
              <w:t>357,6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ind w:right="252"/>
              <w:jc w:val="center"/>
              <w:rPr>
                <w:sz w:val="23"/>
                <w:szCs w:val="23"/>
                <w:lang w:val="uk-UA"/>
              </w:rPr>
            </w:pPr>
            <w:r w:rsidRPr="0052144F">
              <w:rPr>
                <w:sz w:val="23"/>
                <w:szCs w:val="23"/>
                <w:lang w:val="uk-UA"/>
              </w:rPr>
              <w:t>56,7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2144F">
              <w:rPr>
                <w:sz w:val="23"/>
                <w:szCs w:val="23"/>
                <w:lang w:val="uk-UA"/>
              </w:rPr>
              <w:t>81,4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r w:rsidRPr="0052144F">
              <w:rPr>
                <w:sz w:val="23"/>
                <w:szCs w:val="23"/>
                <w:lang w:val="uk-UA"/>
              </w:rPr>
              <w:t>81,4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r w:rsidRPr="0052144F">
              <w:rPr>
                <w:sz w:val="23"/>
                <w:szCs w:val="23"/>
                <w:lang w:val="uk-UA"/>
              </w:rPr>
              <w:t>81,4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06" w:rsidRPr="0052144F" w:rsidRDefault="00821606" w:rsidP="00D97B45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2144F">
              <w:rPr>
                <w:sz w:val="23"/>
                <w:szCs w:val="23"/>
                <w:lang w:val="uk-UA"/>
              </w:rPr>
              <w:t>56,7</w:t>
            </w:r>
          </w:p>
        </w:tc>
      </w:tr>
    </w:tbl>
    <w:p w:rsidR="00821606" w:rsidRDefault="00821606" w:rsidP="00821606">
      <w:pPr>
        <w:pStyle w:val="a3"/>
        <w:spacing w:after="0"/>
        <w:ind w:left="1410" w:hanging="1410"/>
        <w:rPr>
          <w:b/>
          <w:lang w:val="uk-UA"/>
        </w:rPr>
      </w:pPr>
    </w:p>
    <w:p w:rsidR="00821606" w:rsidRDefault="00821606" w:rsidP="00821606">
      <w:pPr>
        <w:pStyle w:val="a3"/>
        <w:spacing w:after="0"/>
        <w:ind w:left="1410" w:hanging="1410"/>
        <w:rPr>
          <w:b/>
          <w:lang w:val="uk-UA"/>
        </w:rPr>
      </w:pPr>
    </w:p>
    <w:p w:rsidR="00DF2544" w:rsidRPr="00821606" w:rsidRDefault="00DF2544" w:rsidP="00821606">
      <w:bookmarkStart w:id="0" w:name="_GoBack"/>
      <w:bookmarkEnd w:id="0"/>
    </w:p>
    <w:sectPr w:rsidR="00DF2544" w:rsidRPr="0082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EED"/>
    <w:multiLevelType w:val="hybridMultilevel"/>
    <w:tmpl w:val="B320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677"/>
    <w:multiLevelType w:val="hybridMultilevel"/>
    <w:tmpl w:val="8674B038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C033B"/>
    <w:multiLevelType w:val="hybridMultilevel"/>
    <w:tmpl w:val="450C3D1A"/>
    <w:lvl w:ilvl="0" w:tplc="0F5238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E7464FD"/>
    <w:multiLevelType w:val="hybridMultilevel"/>
    <w:tmpl w:val="113A358A"/>
    <w:lvl w:ilvl="0" w:tplc="F76E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8459D"/>
    <w:multiLevelType w:val="hybridMultilevel"/>
    <w:tmpl w:val="CF822C36"/>
    <w:lvl w:ilvl="0" w:tplc="F76E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2062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315B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486051"/>
    <w:rsid w:val="00713639"/>
    <w:rsid w:val="00821606"/>
    <w:rsid w:val="00A50FC7"/>
    <w:rsid w:val="00B80E0A"/>
    <w:rsid w:val="00D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uiPriority w:val="99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uiPriority w:val="99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2016-01-05T06:34:00Z</dcterms:created>
  <dcterms:modified xsi:type="dcterms:W3CDTF">2016-01-05T06:34:00Z</dcterms:modified>
</cp:coreProperties>
</file>